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58F5" w:rsidRPr="00325939" w:rsidRDefault="00325939">
      <w:pPr>
        <w:rPr>
          <w:rFonts w:ascii="Times New Roman" w:hAnsi="Times New Roman" w:cs="Times New Roman"/>
          <w:b/>
          <w:color w:val="C00000"/>
          <w:sz w:val="24"/>
          <w:szCs w:val="24"/>
        </w:rPr>
      </w:pPr>
      <w:r w:rsidRPr="00325939">
        <w:rPr>
          <w:rFonts w:ascii="Times New Roman" w:hAnsi="Times New Roman" w:cs="Times New Roman"/>
          <w:b/>
          <w:color w:val="C00000"/>
          <w:sz w:val="24"/>
          <w:szCs w:val="24"/>
        </w:rPr>
        <w:t>Занятие №06-Технология радиографического контроля</w:t>
      </w:r>
    </w:p>
    <w:p w:rsidR="00325939" w:rsidRDefault="00325939">
      <w:pPr>
        <w:rPr>
          <w:rFonts w:ascii="Times New Roman" w:hAnsi="Times New Roman" w:cs="Times New Roman"/>
          <w:b/>
          <w:color w:val="C00000"/>
          <w:sz w:val="24"/>
          <w:szCs w:val="24"/>
        </w:rPr>
      </w:pPr>
      <w:r w:rsidRPr="00325939">
        <w:rPr>
          <w:rFonts w:ascii="Times New Roman" w:hAnsi="Times New Roman" w:cs="Times New Roman"/>
          <w:b/>
          <w:color w:val="C00000"/>
          <w:sz w:val="24"/>
          <w:szCs w:val="24"/>
        </w:rPr>
        <w:t>Время – 2 часа.</w:t>
      </w:r>
    </w:p>
    <w:p w:rsidR="00325939" w:rsidRPr="00325939" w:rsidRDefault="00325939"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325939">
        <w:rPr>
          <w:rFonts w:ascii="Times New Roman" w:eastAsia="Times New Roman" w:hAnsi="Times New Roman" w:cs="Times New Roman"/>
          <w:b/>
          <w:color w:val="3D3D3D"/>
          <w:sz w:val="24"/>
          <w:szCs w:val="24"/>
          <w:lang w:eastAsia="ru-RU"/>
        </w:rPr>
        <w:t>Радиографический контроль применяется для выявления в сварных соединениях трещин, непроваров, пор, включений шлаковых, вольфрамовых, оксидных и других, прожогов, подрезов, а также для оценки выпуклости и вогнутости корня шва, недоступного для внешнего осмотра.</w:t>
      </w:r>
    </w:p>
    <w:p w:rsidR="00325939" w:rsidRPr="00325939" w:rsidRDefault="00325939" w:rsidP="00325939">
      <w:pPr>
        <w:shd w:val="clear" w:color="auto" w:fill="FFFFFF"/>
        <w:spacing w:after="300" w:line="240" w:lineRule="auto"/>
        <w:jc w:val="both"/>
        <w:textAlignment w:val="baseline"/>
        <w:rPr>
          <w:rFonts w:ascii="Times New Roman" w:eastAsia="Times New Roman" w:hAnsi="Times New Roman" w:cs="Times New Roman"/>
          <w:b/>
          <w:i/>
          <w:color w:val="FF0000"/>
          <w:sz w:val="24"/>
          <w:szCs w:val="24"/>
          <w:lang w:eastAsia="ru-RU"/>
        </w:rPr>
      </w:pPr>
      <w:r w:rsidRPr="00325939">
        <w:rPr>
          <w:rFonts w:ascii="Times New Roman" w:eastAsia="Times New Roman" w:hAnsi="Times New Roman" w:cs="Times New Roman"/>
          <w:b/>
          <w:i/>
          <w:color w:val="FF0000"/>
          <w:sz w:val="24"/>
          <w:szCs w:val="24"/>
          <w:lang w:eastAsia="ru-RU"/>
        </w:rPr>
        <w:t>С помощью радиографического контроля нельзя выявить:</w:t>
      </w:r>
    </w:p>
    <w:p w:rsidR="00325939" w:rsidRPr="00325939" w:rsidRDefault="00325939" w:rsidP="00325939">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b/>
          <w:i/>
          <w:color w:val="FF0000"/>
          <w:sz w:val="24"/>
          <w:szCs w:val="24"/>
          <w:lang w:eastAsia="ru-RU"/>
        </w:rPr>
      </w:pPr>
      <w:r w:rsidRPr="00325939">
        <w:rPr>
          <w:rFonts w:ascii="Times New Roman" w:eastAsia="Times New Roman" w:hAnsi="Times New Roman" w:cs="Times New Roman"/>
          <w:b/>
          <w:i/>
          <w:color w:val="FF0000"/>
          <w:sz w:val="24"/>
          <w:szCs w:val="24"/>
          <w:lang w:eastAsia="ru-RU"/>
        </w:rPr>
        <w:t>любые несплошности и включения, имеющие размеры (в направлении просвечивания) менее чувствительности контроля;</w:t>
      </w:r>
    </w:p>
    <w:p w:rsidR="00325939" w:rsidRPr="00325939" w:rsidRDefault="00325939" w:rsidP="00325939">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b/>
          <w:i/>
          <w:color w:val="FF0000"/>
          <w:sz w:val="24"/>
          <w:szCs w:val="24"/>
          <w:lang w:eastAsia="ru-RU"/>
        </w:rPr>
      </w:pPr>
      <w:r w:rsidRPr="00325939">
        <w:rPr>
          <w:rFonts w:ascii="Times New Roman" w:eastAsia="Times New Roman" w:hAnsi="Times New Roman" w:cs="Times New Roman"/>
          <w:b/>
          <w:i/>
          <w:color w:val="FF0000"/>
          <w:sz w:val="24"/>
          <w:szCs w:val="24"/>
          <w:lang w:eastAsia="ru-RU"/>
        </w:rPr>
        <w:t>непровары и трещины, плоскость раскрытия которых не совпадает с направлением просвечивания;</w:t>
      </w:r>
    </w:p>
    <w:p w:rsidR="00325939" w:rsidRPr="00325939" w:rsidRDefault="00325939" w:rsidP="00325939">
      <w:pPr>
        <w:numPr>
          <w:ilvl w:val="0"/>
          <w:numId w:val="1"/>
        </w:numPr>
        <w:shd w:val="clear" w:color="auto" w:fill="FFFFFF"/>
        <w:spacing w:after="0" w:line="240" w:lineRule="auto"/>
        <w:ind w:left="300"/>
        <w:jc w:val="both"/>
        <w:textAlignment w:val="baseline"/>
        <w:rPr>
          <w:rFonts w:ascii="Times New Roman" w:eastAsia="Times New Roman" w:hAnsi="Times New Roman" w:cs="Times New Roman"/>
          <w:b/>
          <w:i/>
          <w:color w:val="FF0000"/>
          <w:sz w:val="24"/>
          <w:szCs w:val="24"/>
          <w:lang w:eastAsia="ru-RU"/>
        </w:rPr>
      </w:pPr>
      <w:r w:rsidRPr="00325939">
        <w:rPr>
          <w:rFonts w:ascii="Times New Roman" w:eastAsia="Times New Roman" w:hAnsi="Times New Roman" w:cs="Times New Roman"/>
          <w:b/>
          <w:i/>
          <w:color w:val="FF0000"/>
          <w:sz w:val="24"/>
          <w:szCs w:val="24"/>
          <w:lang w:eastAsia="ru-RU"/>
        </w:rPr>
        <w:t>любые несплошности и включения, если их изображения на снимках совпадают с изображениями посторонних деталей, острых углов или резких перепадов толщины просвечиваемого соединения.</w:t>
      </w:r>
    </w:p>
    <w:p w:rsidR="00325939" w:rsidRPr="00325939" w:rsidRDefault="00325939" w:rsidP="00325939">
      <w:pPr>
        <w:shd w:val="clear" w:color="auto" w:fill="FFFFFF"/>
        <w:spacing w:after="0" w:line="240" w:lineRule="auto"/>
        <w:ind w:left="300"/>
        <w:jc w:val="both"/>
        <w:textAlignment w:val="baseline"/>
        <w:rPr>
          <w:rFonts w:ascii="Times New Roman" w:eastAsia="Times New Roman" w:hAnsi="Times New Roman" w:cs="Times New Roman"/>
          <w:b/>
          <w:color w:val="3D3D3D"/>
          <w:sz w:val="24"/>
          <w:szCs w:val="24"/>
          <w:lang w:eastAsia="ru-RU"/>
        </w:rPr>
      </w:pPr>
    </w:p>
    <w:p w:rsidR="00325939" w:rsidRPr="00325939" w:rsidRDefault="00325939"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325939">
        <w:rPr>
          <w:rFonts w:ascii="Times New Roman" w:eastAsia="Times New Roman" w:hAnsi="Times New Roman" w:cs="Times New Roman"/>
          <w:b/>
          <w:color w:val="3D3D3D"/>
          <w:sz w:val="24"/>
          <w:szCs w:val="24"/>
          <w:lang w:eastAsia="ru-RU"/>
        </w:rPr>
        <w:t xml:space="preserve">Помимо рентгеновского излучения для контроля качества сварных швов используют γ- и β-излучения, причем каждый из видов излучения имеет свою область применения. В частности, рентгенографию, обладающую наибольшей чувствительностью, используют преимущественно в цеховых условиях и реже — в полевых (только когда к чувствительности контроля качества сварных соединений предъявляются наиболее высокие требования). </w:t>
      </w:r>
      <w:proofErr w:type="spellStart"/>
      <w:r w:rsidRPr="00325939">
        <w:rPr>
          <w:rFonts w:ascii="Times New Roman" w:eastAsia="Times New Roman" w:hAnsi="Times New Roman" w:cs="Times New Roman"/>
          <w:b/>
          <w:color w:val="3D3D3D"/>
          <w:sz w:val="24"/>
          <w:szCs w:val="24"/>
          <w:lang w:eastAsia="ru-RU"/>
        </w:rPr>
        <w:t>Гаммаграфия</w:t>
      </w:r>
      <w:proofErr w:type="spellEnd"/>
      <w:r w:rsidRPr="00325939">
        <w:rPr>
          <w:rFonts w:ascii="Times New Roman" w:eastAsia="Times New Roman" w:hAnsi="Times New Roman" w:cs="Times New Roman"/>
          <w:b/>
          <w:color w:val="3D3D3D"/>
          <w:sz w:val="24"/>
          <w:szCs w:val="24"/>
          <w:lang w:eastAsia="ru-RU"/>
        </w:rPr>
        <w:t xml:space="preserve"> доминирует при контроле качества сварных соединений, расположенных в труднодоступных местах, в полевых и монтажных условиях. Бетатронную радиографию применяют преимущественно в цеховых условиях для выявления дефектов сварных соединений большой толщины.</w:t>
      </w:r>
    </w:p>
    <w:p w:rsidR="00325939" w:rsidRPr="00325939" w:rsidRDefault="00325939" w:rsidP="00325939">
      <w:pPr>
        <w:shd w:val="clear" w:color="auto" w:fill="FFFFFF"/>
        <w:spacing w:after="300" w:line="240" w:lineRule="auto"/>
        <w:jc w:val="both"/>
        <w:textAlignment w:val="baseline"/>
        <w:rPr>
          <w:rFonts w:ascii="Times New Roman" w:eastAsia="Times New Roman" w:hAnsi="Times New Roman" w:cs="Times New Roman"/>
          <w:b/>
          <w:i/>
          <w:color w:val="FF0000"/>
          <w:sz w:val="24"/>
          <w:szCs w:val="24"/>
          <w:lang w:eastAsia="ru-RU"/>
        </w:rPr>
      </w:pPr>
      <w:r w:rsidRPr="00325939">
        <w:rPr>
          <w:rFonts w:ascii="Times New Roman" w:eastAsia="Times New Roman" w:hAnsi="Times New Roman" w:cs="Times New Roman"/>
          <w:b/>
          <w:i/>
          <w:color w:val="FF0000"/>
          <w:sz w:val="24"/>
          <w:szCs w:val="24"/>
          <w:lang w:eastAsia="ru-RU"/>
        </w:rPr>
        <w:t>При радиографическом контроле сварных соединений необходимо соблюдать определенную последовательность выполнения основных операций:</w:t>
      </w:r>
    </w:p>
    <w:p w:rsidR="00325939" w:rsidRPr="00325939" w:rsidRDefault="00325939" w:rsidP="00325939">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b/>
          <w:i/>
          <w:color w:val="FF0000"/>
          <w:sz w:val="24"/>
          <w:szCs w:val="24"/>
          <w:lang w:eastAsia="ru-RU"/>
        </w:rPr>
      </w:pPr>
      <w:r w:rsidRPr="00325939">
        <w:rPr>
          <w:rFonts w:ascii="Times New Roman" w:eastAsia="Times New Roman" w:hAnsi="Times New Roman" w:cs="Times New Roman"/>
          <w:b/>
          <w:i/>
          <w:color w:val="FF0000"/>
          <w:sz w:val="24"/>
          <w:szCs w:val="24"/>
          <w:lang w:eastAsia="ru-RU"/>
        </w:rPr>
        <w:t>выбрать источник излучения, рентгеновскую пленку, схему и режимы просвечивания;</w:t>
      </w:r>
    </w:p>
    <w:p w:rsidR="00325939" w:rsidRPr="00325939" w:rsidRDefault="00325939" w:rsidP="00325939">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b/>
          <w:i/>
          <w:color w:val="FF0000"/>
          <w:sz w:val="24"/>
          <w:szCs w:val="24"/>
          <w:lang w:eastAsia="ru-RU"/>
        </w:rPr>
      </w:pPr>
      <w:r w:rsidRPr="00325939">
        <w:rPr>
          <w:rFonts w:ascii="Times New Roman" w:eastAsia="Times New Roman" w:hAnsi="Times New Roman" w:cs="Times New Roman"/>
          <w:b/>
          <w:i/>
          <w:color w:val="FF0000"/>
          <w:sz w:val="24"/>
          <w:szCs w:val="24"/>
          <w:lang w:eastAsia="ru-RU"/>
        </w:rPr>
        <w:t>подготовить контролируемый объект к просвечиванию;</w:t>
      </w:r>
    </w:p>
    <w:p w:rsidR="00325939" w:rsidRPr="00325939" w:rsidRDefault="00325939" w:rsidP="00325939">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b/>
          <w:i/>
          <w:color w:val="FF0000"/>
          <w:sz w:val="24"/>
          <w:szCs w:val="24"/>
          <w:lang w:eastAsia="ru-RU"/>
        </w:rPr>
      </w:pPr>
      <w:r w:rsidRPr="00325939">
        <w:rPr>
          <w:rFonts w:ascii="Times New Roman" w:eastAsia="Times New Roman" w:hAnsi="Times New Roman" w:cs="Times New Roman"/>
          <w:b/>
          <w:i/>
          <w:color w:val="FF0000"/>
          <w:sz w:val="24"/>
          <w:szCs w:val="24"/>
          <w:lang w:eastAsia="ru-RU"/>
        </w:rPr>
        <w:t>просветить объект;</w:t>
      </w:r>
    </w:p>
    <w:p w:rsidR="00325939" w:rsidRPr="00325939" w:rsidRDefault="00325939" w:rsidP="00325939">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b/>
          <w:i/>
          <w:color w:val="FF0000"/>
          <w:sz w:val="24"/>
          <w:szCs w:val="24"/>
          <w:lang w:eastAsia="ru-RU"/>
        </w:rPr>
      </w:pPr>
      <w:r w:rsidRPr="00325939">
        <w:rPr>
          <w:rFonts w:ascii="Times New Roman" w:eastAsia="Times New Roman" w:hAnsi="Times New Roman" w:cs="Times New Roman"/>
          <w:b/>
          <w:i/>
          <w:color w:val="FF0000"/>
          <w:sz w:val="24"/>
          <w:szCs w:val="24"/>
          <w:lang w:eastAsia="ru-RU"/>
        </w:rPr>
        <w:t>выполнить фотообработку и расшифровать снимки;</w:t>
      </w:r>
    </w:p>
    <w:p w:rsidR="00325939" w:rsidRPr="00325939" w:rsidRDefault="00325939" w:rsidP="00325939">
      <w:pPr>
        <w:numPr>
          <w:ilvl w:val="0"/>
          <w:numId w:val="2"/>
        </w:numPr>
        <w:shd w:val="clear" w:color="auto" w:fill="FFFFFF"/>
        <w:spacing w:after="0" w:line="240" w:lineRule="auto"/>
        <w:ind w:left="300"/>
        <w:jc w:val="both"/>
        <w:textAlignment w:val="baseline"/>
        <w:rPr>
          <w:rFonts w:ascii="Times New Roman" w:eastAsia="Times New Roman" w:hAnsi="Times New Roman" w:cs="Times New Roman"/>
          <w:b/>
          <w:i/>
          <w:color w:val="FF0000"/>
          <w:sz w:val="24"/>
          <w:szCs w:val="24"/>
          <w:lang w:eastAsia="ru-RU"/>
        </w:rPr>
      </w:pPr>
      <w:r w:rsidRPr="00325939">
        <w:rPr>
          <w:rFonts w:ascii="Times New Roman" w:eastAsia="Times New Roman" w:hAnsi="Times New Roman" w:cs="Times New Roman"/>
          <w:b/>
          <w:i/>
          <w:color w:val="FF0000"/>
          <w:sz w:val="24"/>
          <w:szCs w:val="24"/>
          <w:lang w:eastAsia="ru-RU"/>
        </w:rPr>
        <w:t>оформить результаты контроля.</w:t>
      </w:r>
    </w:p>
    <w:p w:rsidR="00325939" w:rsidRPr="00325939" w:rsidRDefault="00325939" w:rsidP="00325939">
      <w:pPr>
        <w:shd w:val="clear" w:color="auto" w:fill="FFFFFF"/>
        <w:spacing w:after="0" w:line="240" w:lineRule="auto"/>
        <w:ind w:left="300"/>
        <w:jc w:val="both"/>
        <w:textAlignment w:val="baseline"/>
        <w:rPr>
          <w:rFonts w:ascii="Times New Roman" w:eastAsia="Times New Roman" w:hAnsi="Times New Roman" w:cs="Times New Roman"/>
          <w:b/>
          <w:color w:val="3D3D3D"/>
          <w:sz w:val="24"/>
          <w:szCs w:val="24"/>
          <w:lang w:eastAsia="ru-RU"/>
        </w:rPr>
      </w:pPr>
    </w:p>
    <w:p w:rsidR="00325939" w:rsidRPr="00325939" w:rsidRDefault="00325939" w:rsidP="00325939">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325939">
        <w:rPr>
          <w:rFonts w:ascii="Times New Roman" w:eastAsia="Times New Roman" w:hAnsi="Times New Roman" w:cs="Times New Roman"/>
          <w:b/>
          <w:bCs/>
          <w:color w:val="7030A0"/>
          <w:sz w:val="24"/>
          <w:szCs w:val="24"/>
          <w:bdr w:val="none" w:sz="0" w:space="0" w:color="auto" w:frame="1"/>
          <w:lang w:eastAsia="ru-RU"/>
        </w:rPr>
        <w:t>Выбор источника излучения</w:t>
      </w:r>
      <w:r w:rsidRPr="00325939">
        <w:rPr>
          <w:rFonts w:ascii="Times New Roman" w:eastAsia="Times New Roman" w:hAnsi="Times New Roman" w:cs="Times New Roman"/>
          <w:b/>
          <w:bCs/>
          <w:color w:val="3D3D3D"/>
          <w:sz w:val="24"/>
          <w:szCs w:val="24"/>
          <w:bdr w:val="none" w:sz="0" w:space="0" w:color="auto" w:frame="1"/>
          <w:lang w:eastAsia="ru-RU"/>
        </w:rPr>
        <w:t>. </w:t>
      </w:r>
      <w:r w:rsidRPr="00325939">
        <w:rPr>
          <w:rFonts w:ascii="Times New Roman" w:eastAsia="Times New Roman" w:hAnsi="Times New Roman" w:cs="Times New Roman"/>
          <w:b/>
          <w:color w:val="3D3D3D"/>
          <w:sz w:val="24"/>
          <w:szCs w:val="24"/>
          <w:lang w:eastAsia="ru-RU"/>
        </w:rPr>
        <w:t>Источник излучения выбирают исходя из технической целесообразности и экономической эффективности его использования с учетом следующих основных факторов: заданные чувствительность и производительность контроля, плотность и толщина материала контролируемого объекта и его конфигурация.</w:t>
      </w:r>
    </w:p>
    <w:p w:rsidR="00325939" w:rsidRPr="00325939" w:rsidRDefault="00325939" w:rsidP="00325939">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325939">
        <w:rPr>
          <w:rFonts w:ascii="Times New Roman" w:eastAsia="Times New Roman" w:hAnsi="Times New Roman" w:cs="Times New Roman"/>
          <w:b/>
          <w:bCs/>
          <w:color w:val="7030A0"/>
          <w:sz w:val="24"/>
          <w:szCs w:val="24"/>
          <w:bdr w:val="none" w:sz="0" w:space="0" w:color="auto" w:frame="1"/>
          <w:lang w:eastAsia="ru-RU"/>
        </w:rPr>
        <w:t>Выбор рентгеновской пленки</w:t>
      </w:r>
      <w:r w:rsidRPr="00325939">
        <w:rPr>
          <w:rFonts w:ascii="Times New Roman" w:eastAsia="Times New Roman" w:hAnsi="Times New Roman" w:cs="Times New Roman"/>
          <w:b/>
          <w:bCs/>
          <w:color w:val="3D3D3D"/>
          <w:sz w:val="24"/>
          <w:szCs w:val="24"/>
          <w:bdr w:val="none" w:sz="0" w:space="0" w:color="auto" w:frame="1"/>
          <w:lang w:eastAsia="ru-RU"/>
        </w:rPr>
        <w:t>. </w:t>
      </w:r>
      <w:r w:rsidRPr="00325939">
        <w:rPr>
          <w:rFonts w:ascii="Times New Roman" w:eastAsia="Times New Roman" w:hAnsi="Times New Roman" w:cs="Times New Roman"/>
          <w:b/>
          <w:color w:val="3D3D3D"/>
          <w:sz w:val="24"/>
          <w:szCs w:val="24"/>
          <w:lang w:eastAsia="ru-RU"/>
        </w:rPr>
        <w:t>Пленку выбирают в соответствии с требуемыми производительностью и чувствительностью контроля и с учетом толщины и плотности материала просвечиваемого объекта.</w:t>
      </w:r>
    </w:p>
    <w:p w:rsidR="00325939" w:rsidRDefault="00325939" w:rsidP="00325939">
      <w:pPr>
        <w:shd w:val="clear" w:color="auto" w:fill="FFFFFF"/>
        <w:spacing w:after="300" w:line="240" w:lineRule="auto"/>
        <w:jc w:val="both"/>
        <w:textAlignment w:val="baseline"/>
        <w:rPr>
          <w:rFonts w:ascii="Times New Roman" w:eastAsia="Times New Roman" w:hAnsi="Times New Roman" w:cs="Times New Roman"/>
          <w:b/>
          <w:i/>
          <w:color w:val="002060"/>
          <w:sz w:val="24"/>
          <w:szCs w:val="24"/>
          <w:lang w:eastAsia="ru-RU"/>
        </w:rPr>
      </w:pPr>
    </w:p>
    <w:p w:rsidR="00325939" w:rsidRPr="00325939" w:rsidRDefault="00325939" w:rsidP="00325939">
      <w:pPr>
        <w:shd w:val="clear" w:color="auto" w:fill="FFFFFF"/>
        <w:spacing w:after="300" w:line="240" w:lineRule="auto"/>
        <w:jc w:val="both"/>
        <w:textAlignment w:val="baseline"/>
        <w:rPr>
          <w:rFonts w:ascii="Times New Roman" w:eastAsia="Times New Roman" w:hAnsi="Times New Roman" w:cs="Times New Roman"/>
          <w:b/>
          <w:i/>
          <w:color w:val="002060"/>
          <w:sz w:val="24"/>
          <w:szCs w:val="24"/>
          <w:lang w:eastAsia="ru-RU"/>
        </w:rPr>
      </w:pPr>
      <w:r w:rsidRPr="00325939">
        <w:rPr>
          <w:rFonts w:ascii="Times New Roman" w:eastAsia="Times New Roman" w:hAnsi="Times New Roman" w:cs="Times New Roman"/>
          <w:b/>
          <w:i/>
          <w:color w:val="002060"/>
          <w:sz w:val="24"/>
          <w:szCs w:val="24"/>
          <w:lang w:eastAsia="ru-RU"/>
        </w:rPr>
        <w:t>Пленку РТ-1 применяют для контроля сварных соединений преимущественно большой толщины, так как она обладает высокими контрастностью и чувствительностью к излучению.</w:t>
      </w:r>
    </w:p>
    <w:p w:rsidR="00325939" w:rsidRPr="00325939" w:rsidRDefault="00325939" w:rsidP="00325939">
      <w:pPr>
        <w:shd w:val="clear" w:color="auto" w:fill="FFFFFF"/>
        <w:spacing w:after="300" w:line="240" w:lineRule="auto"/>
        <w:jc w:val="both"/>
        <w:textAlignment w:val="baseline"/>
        <w:rPr>
          <w:rFonts w:ascii="Times New Roman" w:eastAsia="Times New Roman" w:hAnsi="Times New Roman" w:cs="Times New Roman"/>
          <w:b/>
          <w:i/>
          <w:color w:val="002060"/>
          <w:sz w:val="24"/>
          <w:szCs w:val="24"/>
          <w:lang w:eastAsia="ru-RU"/>
        </w:rPr>
      </w:pPr>
      <w:r w:rsidRPr="00325939">
        <w:rPr>
          <w:rFonts w:ascii="Times New Roman" w:eastAsia="Times New Roman" w:hAnsi="Times New Roman" w:cs="Times New Roman"/>
          <w:b/>
          <w:i/>
          <w:color w:val="002060"/>
          <w:sz w:val="24"/>
          <w:szCs w:val="24"/>
          <w:lang w:eastAsia="ru-RU"/>
        </w:rPr>
        <w:lastRenderedPageBreak/>
        <w:t>Универсальную экранную пленку РТ-2 используют при просвечивании сварных соединений разной толщины.</w:t>
      </w:r>
    </w:p>
    <w:p w:rsidR="00325939" w:rsidRPr="00325939" w:rsidRDefault="00325939" w:rsidP="00325939">
      <w:pPr>
        <w:shd w:val="clear" w:color="auto" w:fill="FFFFFF"/>
        <w:spacing w:after="300" w:line="240" w:lineRule="auto"/>
        <w:jc w:val="both"/>
        <w:textAlignment w:val="baseline"/>
        <w:rPr>
          <w:rFonts w:ascii="Times New Roman" w:eastAsia="Times New Roman" w:hAnsi="Times New Roman" w:cs="Times New Roman"/>
          <w:b/>
          <w:i/>
          <w:color w:val="002060"/>
          <w:sz w:val="24"/>
          <w:szCs w:val="24"/>
          <w:lang w:eastAsia="ru-RU"/>
        </w:rPr>
      </w:pPr>
      <w:r w:rsidRPr="00325939">
        <w:rPr>
          <w:rFonts w:ascii="Times New Roman" w:eastAsia="Times New Roman" w:hAnsi="Times New Roman" w:cs="Times New Roman"/>
          <w:b/>
          <w:i/>
          <w:color w:val="002060"/>
          <w:sz w:val="24"/>
          <w:szCs w:val="24"/>
          <w:lang w:eastAsia="ru-RU"/>
        </w:rPr>
        <w:t>Для контроля соединений из алюминиевых сплавов и черных металлов небольшой толщины можно применять высококонтрастную пленку РТ-3 и РТ-4.</w:t>
      </w:r>
    </w:p>
    <w:p w:rsidR="00325939" w:rsidRPr="00325939" w:rsidRDefault="00325939" w:rsidP="00325939">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325939">
        <w:rPr>
          <w:rFonts w:ascii="Times New Roman" w:eastAsia="Times New Roman" w:hAnsi="Times New Roman" w:cs="Times New Roman"/>
          <w:b/>
          <w:bCs/>
          <w:color w:val="3D3D3D"/>
          <w:sz w:val="24"/>
          <w:szCs w:val="24"/>
          <w:bdr w:val="none" w:sz="0" w:space="0" w:color="auto" w:frame="1"/>
          <w:lang w:eastAsia="ru-RU"/>
        </w:rPr>
        <w:t>Выбор схемы и режимов просвечивания. </w:t>
      </w:r>
      <w:r w:rsidRPr="00325939">
        <w:rPr>
          <w:rFonts w:ascii="Times New Roman" w:eastAsia="Times New Roman" w:hAnsi="Times New Roman" w:cs="Times New Roman"/>
          <w:b/>
          <w:color w:val="3D3D3D"/>
          <w:sz w:val="24"/>
          <w:szCs w:val="24"/>
          <w:lang w:eastAsia="ru-RU"/>
        </w:rPr>
        <w:t>Радиографический контроль стыковых, нахлесточных, угловых и тавровых сварных соединений следует выполнять согласно схе</w:t>
      </w:r>
      <w:r>
        <w:rPr>
          <w:rFonts w:ascii="Times New Roman" w:eastAsia="Times New Roman" w:hAnsi="Times New Roman" w:cs="Times New Roman"/>
          <w:b/>
          <w:color w:val="3D3D3D"/>
          <w:sz w:val="24"/>
          <w:szCs w:val="24"/>
          <w:lang w:eastAsia="ru-RU"/>
        </w:rPr>
        <w:t>мам, представ</w:t>
      </w:r>
      <w:r>
        <w:rPr>
          <w:rFonts w:ascii="Times New Roman" w:eastAsia="Times New Roman" w:hAnsi="Times New Roman" w:cs="Times New Roman"/>
          <w:b/>
          <w:color w:val="3D3D3D"/>
          <w:sz w:val="24"/>
          <w:szCs w:val="24"/>
          <w:lang w:eastAsia="ru-RU"/>
        </w:rPr>
        <w:softHyphen/>
        <w:t xml:space="preserve"> ленным на </w:t>
      </w:r>
      <w:r w:rsidRPr="00325939">
        <w:rPr>
          <w:rFonts w:ascii="Times New Roman" w:eastAsia="Times New Roman" w:hAnsi="Times New Roman" w:cs="Times New Roman"/>
          <w:b/>
          <w:color w:val="FF0000"/>
          <w:sz w:val="24"/>
          <w:szCs w:val="24"/>
          <w:lang w:eastAsia="ru-RU"/>
        </w:rPr>
        <w:t>рис. 1.</w:t>
      </w:r>
    </w:p>
    <w:p w:rsidR="00E96D24" w:rsidRDefault="00E96D24"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995CB1">
        <w:rPr>
          <w:rFonts w:ascii="Arial" w:eastAsia="Times New Roman" w:hAnsi="Arial" w:cs="Arial"/>
          <w:noProof/>
          <w:color w:val="3D3D3D"/>
          <w:sz w:val="21"/>
          <w:szCs w:val="21"/>
          <w:lang w:eastAsia="ru-RU"/>
        </w:rPr>
        <w:drawing>
          <wp:anchor distT="0" distB="0" distL="114300" distR="114300" simplePos="0" relativeHeight="251659264" behindDoc="0" locked="0" layoutInCell="1" allowOverlap="1" wp14:anchorId="7B4954ED" wp14:editId="474BF39F">
            <wp:simplePos x="0" y="0"/>
            <wp:positionH relativeFrom="column">
              <wp:posOffset>12065</wp:posOffset>
            </wp:positionH>
            <wp:positionV relativeFrom="paragraph">
              <wp:posOffset>87630</wp:posOffset>
            </wp:positionV>
            <wp:extent cx="5876925" cy="3352800"/>
            <wp:effectExtent l="19050" t="19050" r="28575" b="19050"/>
            <wp:wrapNone/>
            <wp:docPr id="9" name="Рисунок 9" descr="Схемы радиографического контроля стыкового , угловых , нахлесточных и тавровых сварных соедине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хемы радиографического контроля стыкового , угловых , нахлесточных и тавровых сварных соединений"/>
                    <pic:cNvPicPr>
                      <a:picLocks noChangeAspect="1" noChangeArrowheads="1"/>
                    </pic:cNvPicPr>
                  </pic:nvPicPr>
                  <pic:blipFill>
                    <a:blip r:embed="rId5">
                      <a:duotone>
                        <a:prstClr val="black"/>
                        <a:srgbClr val="D9C3A5">
                          <a:tint val="50000"/>
                          <a:satMod val="180000"/>
                        </a:srgbClr>
                      </a:duotone>
                      <a:extLst>
                        <a:ext uri="{BEBA8EAE-BF5A-486C-A8C5-ECC9F3942E4B}">
                          <a14:imgProps xmlns:a14="http://schemas.microsoft.com/office/drawing/2010/main">
                            <a14:imgLayer r:embed="rId6">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876925" cy="33528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E96D24" w:rsidRDefault="00E96D24"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E96D24" w:rsidRDefault="00E96D24"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E96D24" w:rsidRDefault="00E96D24"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E96D24" w:rsidRDefault="00E96D24"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E96D24" w:rsidRDefault="00E96D24"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E96D24" w:rsidRDefault="00E96D24"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E96D24" w:rsidRDefault="00E96D24"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E96D24" w:rsidRDefault="00E96D24"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325939" w:rsidRPr="00325939" w:rsidRDefault="00325939"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325939">
        <w:rPr>
          <w:rFonts w:ascii="Times New Roman" w:eastAsia="Times New Roman" w:hAnsi="Times New Roman" w:cs="Times New Roman"/>
          <w:b/>
          <w:color w:val="3D3D3D"/>
          <w:sz w:val="24"/>
          <w:szCs w:val="24"/>
          <w:lang w:eastAsia="ru-RU"/>
        </w:rPr>
        <w:t> </w:t>
      </w:r>
    </w:p>
    <w:p w:rsidR="00325939" w:rsidRPr="00325939" w:rsidRDefault="00325939" w:rsidP="00325939">
      <w:pPr>
        <w:shd w:val="clear" w:color="auto" w:fill="FFFFFF"/>
        <w:spacing w:after="0" w:line="240" w:lineRule="auto"/>
        <w:textAlignment w:val="baseline"/>
        <w:rPr>
          <w:rFonts w:ascii="Times New Roman" w:eastAsia="Times New Roman" w:hAnsi="Times New Roman" w:cs="Times New Roman"/>
          <w:b/>
          <w:color w:val="C00000"/>
          <w:sz w:val="24"/>
          <w:szCs w:val="24"/>
          <w:lang w:eastAsia="ru-RU"/>
        </w:rPr>
      </w:pPr>
      <w:r>
        <w:rPr>
          <w:rFonts w:ascii="Times New Roman" w:eastAsia="Times New Roman" w:hAnsi="Times New Roman" w:cs="Times New Roman"/>
          <w:b/>
          <w:color w:val="C00000"/>
          <w:sz w:val="24"/>
          <w:szCs w:val="24"/>
          <w:lang w:eastAsia="ru-RU"/>
        </w:rPr>
        <w:t>Рис. 1</w:t>
      </w:r>
      <w:r w:rsidRPr="00325939">
        <w:rPr>
          <w:rFonts w:ascii="Times New Roman" w:eastAsia="Times New Roman" w:hAnsi="Times New Roman" w:cs="Times New Roman"/>
          <w:b/>
          <w:color w:val="C00000"/>
          <w:sz w:val="24"/>
          <w:szCs w:val="24"/>
          <w:lang w:eastAsia="ru-RU"/>
        </w:rPr>
        <w:t>. </w:t>
      </w:r>
      <w:r w:rsidRPr="00325939">
        <w:rPr>
          <w:rFonts w:ascii="Times New Roman" w:eastAsia="Times New Roman" w:hAnsi="Times New Roman" w:cs="Times New Roman"/>
          <w:b/>
          <w:bCs/>
          <w:color w:val="C00000"/>
          <w:sz w:val="24"/>
          <w:szCs w:val="24"/>
          <w:bdr w:val="none" w:sz="0" w:space="0" w:color="auto" w:frame="1"/>
          <w:lang w:eastAsia="ru-RU"/>
        </w:rPr>
        <w:t>Схемы радиографического контроля стыкового (</w:t>
      </w:r>
      <w:r w:rsidRPr="00325939">
        <w:rPr>
          <w:rFonts w:ascii="Times New Roman" w:eastAsia="Times New Roman" w:hAnsi="Times New Roman" w:cs="Times New Roman"/>
          <w:b/>
          <w:bCs/>
          <w:i/>
          <w:iCs/>
          <w:color w:val="C00000"/>
          <w:sz w:val="24"/>
          <w:szCs w:val="24"/>
          <w:bdr w:val="none" w:sz="0" w:space="0" w:color="auto" w:frame="1"/>
          <w:lang w:eastAsia="ru-RU"/>
        </w:rPr>
        <w:t>а</w:t>
      </w:r>
      <w:r w:rsidRPr="00325939">
        <w:rPr>
          <w:rFonts w:ascii="Times New Roman" w:eastAsia="Times New Roman" w:hAnsi="Times New Roman" w:cs="Times New Roman"/>
          <w:b/>
          <w:bCs/>
          <w:color w:val="C00000"/>
          <w:sz w:val="24"/>
          <w:szCs w:val="24"/>
          <w:bdr w:val="none" w:sz="0" w:space="0" w:color="auto" w:frame="1"/>
          <w:lang w:eastAsia="ru-RU"/>
        </w:rPr>
        <w:t>), угловых (</w:t>
      </w:r>
      <w:r w:rsidRPr="00325939">
        <w:rPr>
          <w:rFonts w:ascii="Times New Roman" w:eastAsia="Times New Roman" w:hAnsi="Times New Roman" w:cs="Times New Roman"/>
          <w:b/>
          <w:bCs/>
          <w:i/>
          <w:iCs/>
          <w:color w:val="C00000"/>
          <w:sz w:val="24"/>
          <w:szCs w:val="24"/>
          <w:bdr w:val="none" w:sz="0" w:space="0" w:color="auto" w:frame="1"/>
          <w:lang w:eastAsia="ru-RU"/>
        </w:rPr>
        <w:t>б</w:t>
      </w:r>
      <w:r w:rsidRPr="00325939">
        <w:rPr>
          <w:rFonts w:ascii="Times New Roman" w:eastAsia="Times New Roman" w:hAnsi="Times New Roman" w:cs="Times New Roman"/>
          <w:b/>
          <w:bCs/>
          <w:color w:val="C00000"/>
          <w:sz w:val="24"/>
          <w:szCs w:val="24"/>
          <w:bdr w:val="none" w:sz="0" w:space="0" w:color="auto" w:frame="1"/>
          <w:lang w:eastAsia="ru-RU"/>
        </w:rPr>
        <w:t>, </w:t>
      </w:r>
      <w:r w:rsidRPr="00325939">
        <w:rPr>
          <w:rFonts w:ascii="Times New Roman" w:eastAsia="Times New Roman" w:hAnsi="Times New Roman" w:cs="Times New Roman"/>
          <w:b/>
          <w:bCs/>
          <w:i/>
          <w:iCs/>
          <w:color w:val="C00000"/>
          <w:sz w:val="24"/>
          <w:szCs w:val="24"/>
          <w:bdr w:val="none" w:sz="0" w:space="0" w:color="auto" w:frame="1"/>
          <w:lang w:eastAsia="ru-RU"/>
        </w:rPr>
        <w:t>в</w:t>
      </w:r>
      <w:r w:rsidRPr="00325939">
        <w:rPr>
          <w:rFonts w:ascii="Times New Roman" w:eastAsia="Times New Roman" w:hAnsi="Times New Roman" w:cs="Times New Roman"/>
          <w:b/>
          <w:bCs/>
          <w:color w:val="C00000"/>
          <w:sz w:val="24"/>
          <w:szCs w:val="24"/>
          <w:bdr w:val="none" w:sz="0" w:space="0" w:color="auto" w:frame="1"/>
          <w:lang w:eastAsia="ru-RU"/>
        </w:rPr>
        <w:t>), нахлесточных (</w:t>
      </w:r>
      <w:r w:rsidRPr="00325939">
        <w:rPr>
          <w:rFonts w:ascii="Times New Roman" w:eastAsia="Times New Roman" w:hAnsi="Times New Roman" w:cs="Times New Roman"/>
          <w:b/>
          <w:bCs/>
          <w:i/>
          <w:iCs/>
          <w:color w:val="C00000"/>
          <w:sz w:val="24"/>
          <w:szCs w:val="24"/>
          <w:bdr w:val="none" w:sz="0" w:space="0" w:color="auto" w:frame="1"/>
          <w:lang w:eastAsia="ru-RU"/>
        </w:rPr>
        <w:t>г</w:t>
      </w:r>
      <w:r w:rsidRPr="00325939">
        <w:rPr>
          <w:rFonts w:ascii="Times New Roman" w:eastAsia="Times New Roman" w:hAnsi="Times New Roman" w:cs="Times New Roman"/>
          <w:b/>
          <w:bCs/>
          <w:color w:val="C00000"/>
          <w:sz w:val="24"/>
          <w:szCs w:val="24"/>
          <w:bdr w:val="none" w:sz="0" w:space="0" w:color="auto" w:frame="1"/>
          <w:lang w:eastAsia="ru-RU"/>
        </w:rPr>
        <w:t>, </w:t>
      </w:r>
      <w:r w:rsidRPr="00325939">
        <w:rPr>
          <w:rFonts w:ascii="Times New Roman" w:eastAsia="Times New Roman" w:hAnsi="Times New Roman" w:cs="Times New Roman"/>
          <w:b/>
          <w:bCs/>
          <w:i/>
          <w:iCs/>
          <w:color w:val="C00000"/>
          <w:sz w:val="24"/>
          <w:szCs w:val="24"/>
          <w:bdr w:val="none" w:sz="0" w:space="0" w:color="auto" w:frame="1"/>
          <w:lang w:eastAsia="ru-RU"/>
        </w:rPr>
        <w:t>д</w:t>
      </w:r>
      <w:r w:rsidRPr="00325939">
        <w:rPr>
          <w:rFonts w:ascii="Times New Roman" w:eastAsia="Times New Roman" w:hAnsi="Times New Roman" w:cs="Times New Roman"/>
          <w:b/>
          <w:bCs/>
          <w:color w:val="C00000"/>
          <w:sz w:val="24"/>
          <w:szCs w:val="24"/>
          <w:bdr w:val="none" w:sz="0" w:space="0" w:color="auto" w:frame="1"/>
          <w:lang w:eastAsia="ru-RU"/>
        </w:rPr>
        <w:t>) и тавровых (</w:t>
      </w:r>
      <w:r w:rsidRPr="00325939">
        <w:rPr>
          <w:rFonts w:ascii="Times New Roman" w:eastAsia="Times New Roman" w:hAnsi="Times New Roman" w:cs="Times New Roman"/>
          <w:b/>
          <w:bCs/>
          <w:i/>
          <w:iCs/>
          <w:color w:val="C00000"/>
          <w:sz w:val="24"/>
          <w:szCs w:val="24"/>
          <w:bdr w:val="none" w:sz="0" w:space="0" w:color="auto" w:frame="1"/>
          <w:lang w:eastAsia="ru-RU"/>
        </w:rPr>
        <w:t>е</w:t>
      </w:r>
      <w:r w:rsidRPr="00325939">
        <w:rPr>
          <w:rFonts w:ascii="Times New Roman" w:eastAsia="Times New Roman" w:hAnsi="Times New Roman" w:cs="Times New Roman"/>
          <w:b/>
          <w:bCs/>
          <w:color w:val="C00000"/>
          <w:sz w:val="24"/>
          <w:szCs w:val="24"/>
          <w:bdr w:val="none" w:sz="0" w:space="0" w:color="auto" w:frame="1"/>
          <w:lang w:eastAsia="ru-RU"/>
        </w:rPr>
        <w:t>, </w:t>
      </w:r>
      <w:r w:rsidRPr="00325939">
        <w:rPr>
          <w:rFonts w:ascii="Times New Roman" w:eastAsia="Times New Roman" w:hAnsi="Times New Roman" w:cs="Times New Roman"/>
          <w:b/>
          <w:bCs/>
          <w:i/>
          <w:iCs/>
          <w:color w:val="C00000"/>
          <w:sz w:val="24"/>
          <w:szCs w:val="24"/>
          <w:bdr w:val="none" w:sz="0" w:space="0" w:color="auto" w:frame="1"/>
          <w:lang w:eastAsia="ru-RU"/>
        </w:rPr>
        <w:t>ж</w:t>
      </w:r>
      <w:r w:rsidRPr="00325939">
        <w:rPr>
          <w:rFonts w:ascii="Times New Roman" w:eastAsia="Times New Roman" w:hAnsi="Times New Roman" w:cs="Times New Roman"/>
          <w:b/>
          <w:bCs/>
          <w:color w:val="C00000"/>
          <w:sz w:val="24"/>
          <w:szCs w:val="24"/>
          <w:bdr w:val="none" w:sz="0" w:space="0" w:color="auto" w:frame="1"/>
          <w:lang w:eastAsia="ru-RU"/>
        </w:rPr>
        <w:t>) сварных соединений</w:t>
      </w:r>
      <w:r w:rsidRPr="00325939">
        <w:rPr>
          <w:rFonts w:ascii="Times New Roman" w:eastAsia="Times New Roman" w:hAnsi="Times New Roman" w:cs="Times New Roman"/>
          <w:b/>
          <w:color w:val="C00000"/>
          <w:sz w:val="24"/>
          <w:szCs w:val="24"/>
          <w:lang w:eastAsia="ru-RU"/>
        </w:rPr>
        <w:t>: </w:t>
      </w:r>
      <w:r w:rsidRPr="00325939">
        <w:rPr>
          <w:rFonts w:ascii="Times New Roman" w:eastAsia="Times New Roman" w:hAnsi="Times New Roman" w:cs="Times New Roman"/>
          <w:b/>
          <w:i/>
          <w:iCs/>
          <w:color w:val="C00000"/>
          <w:sz w:val="24"/>
          <w:szCs w:val="24"/>
          <w:bdr w:val="none" w:sz="0" w:space="0" w:color="auto" w:frame="1"/>
          <w:lang w:eastAsia="ru-RU"/>
        </w:rPr>
        <w:t>1 — источник излучения; 2 — контролируемый участок; 3 — кассета с пленкой</w:t>
      </w:r>
    </w:p>
    <w:p w:rsidR="00E96D24" w:rsidRDefault="00E96D24"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325939" w:rsidRPr="00325939" w:rsidRDefault="00325939" w:rsidP="0032593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325939">
        <w:rPr>
          <w:rFonts w:ascii="Times New Roman" w:eastAsia="Times New Roman" w:hAnsi="Times New Roman" w:cs="Times New Roman"/>
          <w:b/>
          <w:color w:val="3D3D3D"/>
          <w:sz w:val="24"/>
          <w:szCs w:val="24"/>
          <w:lang w:eastAsia="ru-RU"/>
        </w:rPr>
        <w:t>Если привариваемая стенка имеет ширину, недостаточную для размещения пленки, то при контроле тавро</w:t>
      </w:r>
      <w:r w:rsidRPr="00325939">
        <w:rPr>
          <w:rFonts w:ascii="Times New Roman" w:eastAsia="Times New Roman" w:hAnsi="Times New Roman" w:cs="Times New Roman"/>
          <w:b/>
          <w:color w:val="3D3D3D"/>
          <w:sz w:val="24"/>
          <w:szCs w:val="24"/>
          <w:lang w:eastAsia="ru-RU"/>
        </w:rPr>
        <w:softHyphen/>
        <w:t>вых соединений можно направлять излучение по образующей стенки.</w:t>
      </w:r>
    </w:p>
    <w:p w:rsidR="00E96D24" w:rsidRDefault="00325939" w:rsidP="00E96D2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325939">
        <w:rPr>
          <w:rFonts w:ascii="Times New Roman" w:eastAsia="Times New Roman" w:hAnsi="Times New Roman" w:cs="Times New Roman"/>
          <w:b/>
          <w:color w:val="3D3D3D"/>
          <w:sz w:val="24"/>
          <w:szCs w:val="24"/>
          <w:lang w:eastAsia="ru-RU"/>
        </w:rPr>
        <w:t>При контроле сварных соединений цилиндрических и с</w:t>
      </w:r>
      <w:r>
        <w:rPr>
          <w:rFonts w:ascii="Times New Roman" w:eastAsia="Times New Roman" w:hAnsi="Times New Roman" w:cs="Times New Roman"/>
          <w:b/>
          <w:color w:val="3D3D3D"/>
          <w:sz w:val="24"/>
          <w:szCs w:val="24"/>
          <w:lang w:eastAsia="ru-RU"/>
        </w:rPr>
        <w:t>фери</w:t>
      </w:r>
      <w:r>
        <w:rPr>
          <w:rFonts w:ascii="Times New Roman" w:eastAsia="Times New Roman" w:hAnsi="Times New Roman" w:cs="Times New Roman"/>
          <w:b/>
          <w:color w:val="3D3D3D"/>
          <w:sz w:val="24"/>
          <w:szCs w:val="24"/>
          <w:lang w:eastAsia="ru-RU"/>
        </w:rPr>
        <w:softHyphen/>
        <w:t>ческих полых узлов (</w:t>
      </w:r>
      <w:r w:rsidRPr="00325939">
        <w:rPr>
          <w:rFonts w:ascii="Times New Roman" w:eastAsia="Times New Roman" w:hAnsi="Times New Roman" w:cs="Times New Roman"/>
          <w:b/>
          <w:color w:val="FF0000"/>
          <w:sz w:val="24"/>
          <w:szCs w:val="24"/>
          <w:lang w:eastAsia="ru-RU"/>
        </w:rPr>
        <w:t>рис. 2</w:t>
      </w:r>
      <w:r w:rsidRPr="00325939">
        <w:rPr>
          <w:rFonts w:ascii="Times New Roman" w:eastAsia="Times New Roman" w:hAnsi="Times New Roman" w:cs="Times New Roman"/>
          <w:b/>
          <w:color w:val="3D3D3D"/>
          <w:sz w:val="24"/>
          <w:szCs w:val="24"/>
          <w:lang w:eastAsia="ru-RU"/>
        </w:rPr>
        <w:t>) следует отдавать предпочтение схе</w:t>
      </w:r>
      <w:r w:rsidRPr="00325939">
        <w:rPr>
          <w:rFonts w:ascii="Times New Roman" w:eastAsia="Times New Roman" w:hAnsi="Times New Roman" w:cs="Times New Roman"/>
          <w:b/>
          <w:color w:val="3D3D3D"/>
          <w:sz w:val="24"/>
          <w:szCs w:val="24"/>
          <w:lang w:eastAsia="ru-RU"/>
        </w:rPr>
        <w:softHyphen/>
        <w:t>мам просвечивания через одну стенку. При этом рекомендуется осуществлять просвечивание с помощью источника излучения, расположенного внутри контролируемого узла в соответствии со следующими схемами:</w:t>
      </w:r>
    </w:p>
    <w:p w:rsidR="00325939" w:rsidRPr="00113C48" w:rsidRDefault="004E4A36" w:rsidP="00E96D24">
      <w:pPr>
        <w:shd w:val="clear" w:color="auto" w:fill="FFFFFF"/>
        <w:spacing w:after="0" w:line="240" w:lineRule="auto"/>
        <w:jc w:val="both"/>
        <w:textAlignment w:val="baseline"/>
        <w:rPr>
          <w:rFonts w:ascii="Times New Roman" w:eastAsia="Times New Roman" w:hAnsi="Times New Roman" w:cs="Times New Roman"/>
          <w:b/>
          <w:color w:val="FF0000"/>
          <w:sz w:val="24"/>
          <w:szCs w:val="24"/>
          <w:lang w:eastAsia="ru-RU"/>
        </w:rPr>
      </w:pPr>
      <w:r>
        <w:rPr>
          <w:rFonts w:ascii="Times New Roman" w:eastAsia="Times New Roman" w:hAnsi="Times New Roman" w:cs="Times New Roman"/>
          <w:b/>
          <w:color w:val="FF0000"/>
          <w:sz w:val="24"/>
          <w:szCs w:val="24"/>
          <w:lang w:eastAsia="ru-RU"/>
        </w:rPr>
        <w:t>рис. 2</w:t>
      </w:r>
      <w:r w:rsidR="00325939" w:rsidRPr="00113C48">
        <w:rPr>
          <w:rFonts w:ascii="Times New Roman" w:eastAsia="Times New Roman" w:hAnsi="Times New Roman" w:cs="Times New Roman"/>
          <w:b/>
          <w:color w:val="FF0000"/>
          <w:sz w:val="24"/>
          <w:szCs w:val="24"/>
          <w:lang w:eastAsia="ru-RU"/>
        </w:rPr>
        <w:t>, </w:t>
      </w:r>
      <w:r w:rsidR="00325939" w:rsidRPr="00113C48">
        <w:rPr>
          <w:rFonts w:ascii="Times New Roman" w:eastAsia="Times New Roman" w:hAnsi="Times New Roman" w:cs="Times New Roman"/>
          <w:b/>
          <w:i/>
          <w:iCs/>
          <w:color w:val="FF0000"/>
          <w:sz w:val="24"/>
          <w:szCs w:val="24"/>
          <w:bdr w:val="none" w:sz="0" w:space="0" w:color="auto" w:frame="1"/>
          <w:lang w:eastAsia="ru-RU"/>
        </w:rPr>
        <w:t>а </w:t>
      </w:r>
      <w:r w:rsidR="00325939" w:rsidRPr="00113C48">
        <w:rPr>
          <w:rFonts w:ascii="Times New Roman" w:eastAsia="Times New Roman" w:hAnsi="Times New Roman" w:cs="Times New Roman"/>
          <w:b/>
          <w:color w:val="FF0000"/>
          <w:sz w:val="24"/>
          <w:szCs w:val="24"/>
          <w:lang w:eastAsia="ru-RU"/>
        </w:rPr>
        <w:t>(панорамное просвечивание) — для узлов диамет</w:t>
      </w:r>
      <w:r w:rsidR="00325939" w:rsidRPr="00113C48">
        <w:rPr>
          <w:rFonts w:ascii="Times New Roman" w:eastAsia="Times New Roman" w:hAnsi="Times New Roman" w:cs="Times New Roman"/>
          <w:b/>
          <w:color w:val="FF0000"/>
          <w:sz w:val="24"/>
          <w:szCs w:val="24"/>
          <w:lang w:eastAsia="ru-RU"/>
        </w:rPr>
        <w:softHyphen/>
        <w:t>ром до 2м независимо от объема контроля и диаметром 2 м и более при 100%</w:t>
      </w:r>
      <w:r w:rsidR="00325939" w:rsidRPr="00113C48">
        <w:rPr>
          <w:rFonts w:ascii="Times New Roman" w:eastAsia="Times New Roman" w:hAnsi="Times New Roman" w:cs="Times New Roman"/>
          <w:b/>
          <w:color w:val="FF0000"/>
          <w:sz w:val="24"/>
          <w:szCs w:val="24"/>
          <w:lang w:eastAsia="ru-RU"/>
        </w:rPr>
        <w:softHyphen/>
        <w:t>ном контроле;</w:t>
      </w:r>
    </w:p>
    <w:p w:rsidR="00325939" w:rsidRPr="00113C48" w:rsidRDefault="00325939" w:rsidP="00E96D24">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b/>
          <w:color w:val="FF0000"/>
          <w:sz w:val="24"/>
          <w:szCs w:val="24"/>
          <w:lang w:eastAsia="ru-RU"/>
        </w:rPr>
      </w:pPr>
      <w:r w:rsidRPr="00113C48">
        <w:rPr>
          <w:rFonts w:ascii="Times New Roman" w:eastAsia="Times New Roman" w:hAnsi="Times New Roman" w:cs="Times New Roman"/>
          <w:b/>
          <w:color w:val="FF0000"/>
          <w:sz w:val="24"/>
          <w:szCs w:val="24"/>
          <w:lang w:eastAsia="ru-RU"/>
        </w:rPr>
        <w:t xml:space="preserve">рис. </w:t>
      </w:r>
      <w:r w:rsidR="004E4A36">
        <w:rPr>
          <w:rFonts w:ascii="Times New Roman" w:eastAsia="Times New Roman" w:hAnsi="Times New Roman" w:cs="Times New Roman"/>
          <w:b/>
          <w:color w:val="FF0000"/>
          <w:sz w:val="24"/>
          <w:szCs w:val="24"/>
          <w:lang w:eastAsia="ru-RU"/>
        </w:rPr>
        <w:t>2</w:t>
      </w:r>
      <w:r w:rsidRPr="00113C48">
        <w:rPr>
          <w:rFonts w:ascii="Times New Roman" w:eastAsia="Times New Roman" w:hAnsi="Times New Roman" w:cs="Times New Roman"/>
          <w:b/>
          <w:color w:val="FF0000"/>
          <w:sz w:val="24"/>
          <w:szCs w:val="24"/>
          <w:lang w:eastAsia="ru-RU"/>
        </w:rPr>
        <w:t>, </w:t>
      </w:r>
      <w:r w:rsidRPr="00113C48">
        <w:rPr>
          <w:rFonts w:ascii="Times New Roman" w:eastAsia="Times New Roman" w:hAnsi="Times New Roman" w:cs="Times New Roman"/>
          <w:b/>
          <w:i/>
          <w:iCs/>
          <w:color w:val="FF0000"/>
          <w:sz w:val="24"/>
          <w:szCs w:val="24"/>
          <w:bdr w:val="none" w:sz="0" w:space="0" w:color="auto" w:frame="1"/>
          <w:lang w:eastAsia="ru-RU"/>
        </w:rPr>
        <w:t>б </w:t>
      </w:r>
      <w:r w:rsidRPr="00113C48">
        <w:rPr>
          <w:rFonts w:ascii="Times New Roman" w:eastAsia="Times New Roman" w:hAnsi="Times New Roman" w:cs="Times New Roman"/>
          <w:b/>
          <w:color w:val="FF0000"/>
          <w:sz w:val="24"/>
          <w:szCs w:val="24"/>
          <w:lang w:eastAsia="ru-RU"/>
        </w:rPr>
        <w:t>— при 100%</w:t>
      </w:r>
      <w:r w:rsidRPr="00113C48">
        <w:rPr>
          <w:rFonts w:ascii="Times New Roman" w:eastAsia="Times New Roman" w:hAnsi="Times New Roman" w:cs="Times New Roman"/>
          <w:b/>
          <w:color w:val="FF0000"/>
          <w:sz w:val="24"/>
          <w:szCs w:val="24"/>
          <w:lang w:eastAsia="ru-RU"/>
        </w:rPr>
        <w:softHyphen/>
        <w:t>ном и выборочном контроле, если при</w:t>
      </w:r>
      <w:r w:rsidRPr="00113C48">
        <w:rPr>
          <w:rFonts w:ascii="Times New Roman" w:eastAsia="Times New Roman" w:hAnsi="Times New Roman" w:cs="Times New Roman"/>
          <w:b/>
          <w:color w:val="FF0000"/>
          <w:sz w:val="24"/>
          <w:szCs w:val="24"/>
          <w:lang w:eastAsia="ru-RU"/>
        </w:rPr>
        <w:softHyphen/>
        <w:t xml:space="preserve">менение </w:t>
      </w:r>
      <w:r w:rsidR="004E4A36">
        <w:rPr>
          <w:rFonts w:ascii="Times New Roman" w:eastAsia="Times New Roman" w:hAnsi="Times New Roman" w:cs="Times New Roman"/>
          <w:b/>
          <w:color w:val="FF0000"/>
          <w:sz w:val="24"/>
          <w:szCs w:val="24"/>
          <w:lang w:eastAsia="ru-RU"/>
        </w:rPr>
        <w:t>схемы, представленной на рис. 2</w:t>
      </w:r>
      <w:r w:rsidRPr="00113C48">
        <w:rPr>
          <w:rFonts w:ascii="Times New Roman" w:eastAsia="Times New Roman" w:hAnsi="Times New Roman" w:cs="Times New Roman"/>
          <w:b/>
          <w:color w:val="FF0000"/>
          <w:sz w:val="24"/>
          <w:szCs w:val="24"/>
          <w:lang w:eastAsia="ru-RU"/>
        </w:rPr>
        <w:t>, </w:t>
      </w:r>
      <w:r w:rsidRPr="00113C48">
        <w:rPr>
          <w:rFonts w:ascii="Times New Roman" w:eastAsia="Times New Roman" w:hAnsi="Times New Roman" w:cs="Times New Roman"/>
          <w:b/>
          <w:i/>
          <w:iCs/>
          <w:color w:val="FF0000"/>
          <w:sz w:val="24"/>
          <w:szCs w:val="24"/>
          <w:bdr w:val="none" w:sz="0" w:space="0" w:color="auto" w:frame="1"/>
          <w:lang w:eastAsia="ru-RU"/>
        </w:rPr>
        <w:t>а</w:t>
      </w:r>
      <w:r w:rsidRPr="00113C48">
        <w:rPr>
          <w:rFonts w:ascii="Times New Roman" w:eastAsia="Times New Roman" w:hAnsi="Times New Roman" w:cs="Times New Roman"/>
          <w:b/>
          <w:color w:val="FF0000"/>
          <w:sz w:val="24"/>
          <w:szCs w:val="24"/>
          <w:lang w:eastAsia="ru-RU"/>
        </w:rPr>
        <w:t>, невозможно;</w:t>
      </w:r>
    </w:p>
    <w:p w:rsidR="00325939" w:rsidRPr="00113C48" w:rsidRDefault="004E4A36" w:rsidP="00E96D24">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b/>
          <w:color w:val="FF0000"/>
          <w:sz w:val="24"/>
          <w:szCs w:val="24"/>
          <w:lang w:eastAsia="ru-RU"/>
        </w:rPr>
      </w:pPr>
      <w:r>
        <w:rPr>
          <w:rFonts w:ascii="Times New Roman" w:eastAsia="Times New Roman" w:hAnsi="Times New Roman" w:cs="Times New Roman"/>
          <w:b/>
          <w:color w:val="FF0000"/>
          <w:sz w:val="24"/>
          <w:szCs w:val="24"/>
          <w:lang w:eastAsia="ru-RU"/>
        </w:rPr>
        <w:t>рис. 2</w:t>
      </w:r>
      <w:r w:rsidR="00325939" w:rsidRPr="00113C48">
        <w:rPr>
          <w:rFonts w:ascii="Times New Roman" w:eastAsia="Times New Roman" w:hAnsi="Times New Roman" w:cs="Times New Roman"/>
          <w:b/>
          <w:color w:val="FF0000"/>
          <w:sz w:val="24"/>
          <w:szCs w:val="24"/>
          <w:lang w:eastAsia="ru-RU"/>
        </w:rPr>
        <w:t>, </w:t>
      </w:r>
      <w:r w:rsidR="00325939" w:rsidRPr="00113C48">
        <w:rPr>
          <w:rFonts w:ascii="Times New Roman" w:eastAsia="Times New Roman" w:hAnsi="Times New Roman" w:cs="Times New Roman"/>
          <w:b/>
          <w:i/>
          <w:iCs/>
          <w:color w:val="FF0000"/>
          <w:sz w:val="24"/>
          <w:szCs w:val="24"/>
          <w:bdr w:val="none" w:sz="0" w:space="0" w:color="auto" w:frame="1"/>
          <w:lang w:eastAsia="ru-RU"/>
        </w:rPr>
        <w:t>в </w:t>
      </w:r>
      <w:r w:rsidR="00325939" w:rsidRPr="00113C48">
        <w:rPr>
          <w:rFonts w:ascii="Times New Roman" w:eastAsia="Times New Roman" w:hAnsi="Times New Roman" w:cs="Times New Roman"/>
          <w:b/>
          <w:color w:val="FF0000"/>
          <w:sz w:val="24"/>
          <w:szCs w:val="24"/>
          <w:lang w:eastAsia="ru-RU"/>
        </w:rPr>
        <w:t>— при выборочном контроле узлов диаметром 2м и более;</w:t>
      </w:r>
    </w:p>
    <w:p w:rsidR="00325939" w:rsidRPr="00113C48" w:rsidRDefault="00E96D24" w:rsidP="00E96D24">
      <w:pPr>
        <w:numPr>
          <w:ilvl w:val="0"/>
          <w:numId w:val="3"/>
        </w:numPr>
        <w:shd w:val="clear" w:color="auto" w:fill="FFFFFF"/>
        <w:spacing w:after="0" w:line="240" w:lineRule="auto"/>
        <w:ind w:left="300"/>
        <w:jc w:val="both"/>
        <w:textAlignment w:val="baseline"/>
        <w:rPr>
          <w:rFonts w:ascii="Times New Roman" w:eastAsia="Times New Roman" w:hAnsi="Times New Roman" w:cs="Times New Roman"/>
          <w:b/>
          <w:color w:val="FF0000"/>
          <w:sz w:val="24"/>
          <w:szCs w:val="24"/>
          <w:lang w:eastAsia="ru-RU"/>
        </w:rPr>
      </w:pPr>
      <w:r>
        <w:rPr>
          <w:rFonts w:ascii="Times New Roman" w:eastAsia="Times New Roman" w:hAnsi="Times New Roman" w:cs="Times New Roman"/>
          <w:b/>
          <w:color w:val="FF0000"/>
          <w:sz w:val="24"/>
          <w:szCs w:val="24"/>
          <w:lang w:eastAsia="ru-RU"/>
        </w:rPr>
        <w:t>рис. 2</w:t>
      </w:r>
      <w:r w:rsidR="00325939" w:rsidRPr="00113C48">
        <w:rPr>
          <w:rFonts w:ascii="Times New Roman" w:eastAsia="Times New Roman" w:hAnsi="Times New Roman" w:cs="Times New Roman"/>
          <w:b/>
          <w:color w:val="FF0000"/>
          <w:sz w:val="24"/>
          <w:szCs w:val="24"/>
          <w:lang w:eastAsia="ru-RU"/>
        </w:rPr>
        <w:t>, </w:t>
      </w:r>
      <w:r w:rsidR="00325939" w:rsidRPr="00113C48">
        <w:rPr>
          <w:rFonts w:ascii="Times New Roman" w:eastAsia="Times New Roman" w:hAnsi="Times New Roman" w:cs="Times New Roman"/>
          <w:b/>
          <w:i/>
          <w:iCs/>
          <w:color w:val="FF0000"/>
          <w:sz w:val="24"/>
          <w:szCs w:val="24"/>
          <w:bdr w:val="none" w:sz="0" w:space="0" w:color="auto" w:frame="1"/>
          <w:lang w:eastAsia="ru-RU"/>
        </w:rPr>
        <w:t>г</w:t>
      </w:r>
      <w:r w:rsidR="00325939" w:rsidRPr="00113C48">
        <w:rPr>
          <w:rFonts w:ascii="Times New Roman" w:eastAsia="Times New Roman" w:hAnsi="Times New Roman" w:cs="Times New Roman"/>
          <w:b/>
          <w:color w:val="FF0000"/>
          <w:sz w:val="24"/>
          <w:szCs w:val="24"/>
          <w:lang w:eastAsia="ru-RU"/>
        </w:rPr>
        <w:t>, </w:t>
      </w:r>
      <w:r w:rsidR="00325939" w:rsidRPr="00113C48">
        <w:rPr>
          <w:rFonts w:ascii="Times New Roman" w:eastAsia="Times New Roman" w:hAnsi="Times New Roman" w:cs="Times New Roman"/>
          <w:b/>
          <w:i/>
          <w:iCs/>
          <w:color w:val="FF0000"/>
          <w:sz w:val="24"/>
          <w:szCs w:val="24"/>
          <w:bdr w:val="none" w:sz="0" w:space="0" w:color="auto" w:frame="1"/>
          <w:lang w:eastAsia="ru-RU"/>
        </w:rPr>
        <w:t>д </w:t>
      </w:r>
      <w:r w:rsidR="00325939" w:rsidRPr="00113C48">
        <w:rPr>
          <w:rFonts w:ascii="Times New Roman" w:eastAsia="Times New Roman" w:hAnsi="Times New Roman" w:cs="Times New Roman"/>
          <w:b/>
          <w:color w:val="FF0000"/>
          <w:sz w:val="24"/>
          <w:szCs w:val="24"/>
          <w:lang w:eastAsia="ru-RU"/>
        </w:rPr>
        <w:t>— для узлов с внутренним диаметром 10м и бо</w:t>
      </w:r>
      <w:r w:rsidR="00325939" w:rsidRPr="00113C48">
        <w:rPr>
          <w:rFonts w:ascii="Times New Roman" w:eastAsia="Times New Roman" w:hAnsi="Times New Roman" w:cs="Times New Roman"/>
          <w:b/>
          <w:color w:val="FF0000"/>
          <w:sz w:val="24"/>
          <w:szCs w:val="24"/>
          <w:lang w:eastAsia="ru-RU"/>
        </w:rPr>
        <w:softHyphen/>
        <w:t>лее, если использование</w:t>
      </w:r>
      <w:r>
        <w:rPr>
          <w:rFonts w:ascii="Times New Roman" w:eastAsia="Times New Roman" w:hAnsi="Times New Roman" w:cs="Times New Roman"/>
          <w:b/>
          <w:color w:val="FF0000"/>
          <w:sz w:val="24"/>
          <w:szCs w:val="24"/>
          <w:lang w:eastAsia="ru-RU"/>
        </w:rPr>
        <w:t xml:space="preserve"> схем, приведенных на рис. 2</w:t>
      </w:r>
      <w:r w:rsidR="00325939" w:rsidRPr="00113C48">
        <w:rPr>
          <w:rFonts w:ascii="Times New Roman" w:eastAsia="Times New Roman" w:hAnsi="Times New Roman" w:cs="Times New Roman"/>
          <w:b/>
          <w:color w:val="FF0000"/>
          <w:sz w:val="24"/>
          <w:szCs w:val="24"/>
          <w:lang w:eastAsia="ru-RU"/>
        </w:rPr>
        <w:t>, </w:t>
      </w:r>
      <w:r w:rsidR="00325939" w:rsidRPr="00113C48">
        <w:rPr>
          <w:rFonts w:ascii="Times New Roman" w:eastAsia="Times New Roman" w:hAnsi="Times New Roman" w:cs="Times New Roman"/>
          <w:b/>
          <w:i/>
          <w:iCs/>
          <w:color w:val="FF0000"/>
          <w:sz w:val="24"/>
          <w:szCs w:val="24"/>
          <w:bdr w:val="none" w:sz="0" w:space="0" w:color="auto" w:frame="1"/>
          <w:lang w:eastAsia="ru-RU"/>
        </w:rPr>
        <w:t>а </w:t>
      </w:r>
      <w:r w:rsidR="00325939" w:rsidRPr="00113C48">
        <w:rPr>
          <w:rFonts w:ascii="Times New Roman" w:eastAsia="Times New Roman" w:hAnsi="Times New Roman" w:cs="Times New Roman"/>
          <w:b/>
          <w:color w:val="FF0000"/>
          <w:sz w:val="24"/>
          <w:szCs w:val="24"/>
          <w:lang w:eastAsia="ru-RU"/>
        </w:rPr>
        <w:t>… </w:t>
      </w:r>
      <w:r w:rsidR="00325939" w:rsidRPr="00113C48">
        <w:rPr>
          <w:rFonts w:ascii="Times New Roman" w:eastAsia="Times New Roman" w:hAnsi="Times New Roman" w:cs="Times New Roman"/>
          <w:b/>
          <w:i/>
          <w:iCs/>
          <w:color w:val="FF0000"/>
          <w:sz w:val="24"/>
          <w:szCs w:val="24"/>
          <w:bdr w:val="none" w:sz="0" w:space="0" w:color="auto" w:frame="1"/>
          <w:lang w:eastAsia="ru-RU"/>
        </w:rPr>
        <w:t>в</w:t>
      </w:r>
      <w:r w:rsidR="00325939" w:rsidRPr="00113C48">
        <w:rPr>
          <w:rFonts w:ascii="Times New Roman" w:eastAsia="Times New Roman" w:hAnsi="Times New Roman" w:cs="Times New Roman"/>
          <w:b/>
          <w:color w:val="FF0000"/>
          <w:sz w:val="24"/>
          <w:szCs w:val="24"/>
          <w:lang w:eastAsia="ru-RU"/>
        </w:rPr>
        <w:t>, невозможно.</w:t>
      </w:r>
    </w:p>
    <w:p w:rsidR="00325939" w:rsidRPr="00325939" w:rsidRDefault="00325939" w:rsidP="00E96D2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325939">
        <w:rPr>
          <w:rFonts w:ascii="Times New Roman" w:eastAsia="Times New Roman" w:hAnsi="Times New Roman" w:cs="Times New Roman"/>
          <w:b/>
          <w:color w:val="3D3D3D"/>
          <w:sz w:val="24"/>
          <w:szCs w:val="24"/>
          <w:lang w:eastAsia="ru-RU"/>
        </w:rPr>
        <w:lastRenderedPageBreak/>
        <w:t xml:space="preserve">При контроле сварных соединений, выполняемом через две стенки, схемы, показанные на </w:t>
      </w:r>
      <w:r w:rsidR="00E96D24">
        <w:rPr>
          <w:rFonts w:ascii="Times New Roman" w:eastAsia="Times New Roman" w:hAnsi="Times New Roman" w:cs="Times New Roman"/>
          <w:b/>
          <w:color w:val="FF0000"/>
          <w:sz w:val="24"/>
          <w:szCs w:val="24"/>
          <w:lang w:eastAsia="ru-RU"/>
        </w:rPr>
        <w:t>рис. 2</w:t>
      </w:r>
      <w:r w:rsidRPr="004E4A36">
        <w:rPr>
          <w:rFonts w:ascii="Times New Roman" w:eastAsia="Times New Roman" w:hAnsi="Times New Roman" w:cs="Times New Roman"/>
          <w:b/>
          <w:color w:val="FF0000"/>
          <w:sz w:val="24"/>
          <w:szCs w:val="24"/>
          <w:lang w:eastAsia="ru-RU"/>
        </w:rPr>
        <w:t>, </w:t>
      </w:r>
      <w:r w:rsidRPr="004E4A36">
        <w:rPr>
          <w:rFonts w:ascii="Times New Roman" w:eastAsia="Times New Roman" w:hAnsi="Times New Roman" w:cs="Times New Roman"/>
          <w:b/>
          <w:i/>
          <w:iCs/>
          <w:color w:val="FF0000"/>
          <w:sz w:val="24"/>
          <w:szCs w:val="24"/>
          <w:bdr w:val="none" w:sz="0" w:space="0" w:color="auto" w:frame="1"/>
          <w:lang w:eastAsia="ru-RU"/>
        </w:rPr>
        <w:t>е… з</w:t>
      </w:r>
      <w:r w:rsidRPr="00325939">
        <w:rPr>
          <w:rFonts w:ascii="Times New Roman" w:eastAsia="Times New Roman" w:hAnsi="Times New Roman" w:cs="Times New Roman"/>
          <w:b/>
          <w:color w:val="3D3D3D"/>
          <w:sz w:val="24"/>
          <w:szCs w:val="24"/>
          <w:lang w:eastAsia="ru-RU"/>
        </w:rPr>
        <w:t xml:space="preserve">, рекомендуются для просвечивания цилиндрических и сферических полых узлов диаметром </w:t>
      </w:r>
      <w:r w:rsidRPr="00E96D24">
        <w:rPr>
          <w:rFonts w:ascii="Times New Roman" w:eastAsia="Times New Roman" w:hAnsi="Times New Roman" w:cs="Times New Roman"/>
          <w:b/>
          <w:color w:val="FF0000"/>
          <w:sz w:val="24"/>
          <w:szCs w:val="24"/>
          <w:lang w:eastAsia="ru-RU"/>
        </w:rPr>
        <w:t>до 100 мм</w:t>
      </w:r>
      <w:r w:rsidRPr="00325939">
        <w:rPr>
          <w:rFonts w:ascii="Times New Roman" w:eastAsia="Times New Roman" w:hAnsi="Times New Roman" w:cs="Times New Roman"/>
          <w:b/>
          <w:color w:val="3D3D3D"/>
          <w:sz w:val="24"/>
          <w:szCs w:val="24"/>
          <w:lang w:eastAsia="ru-RU"/>
        </w:rPr>
        <w:t>.</w:t>
      </w:r>
    </w:p>
    <w:p w:rsidR="00E96D24" w:rsidRDefault="00E96D24" w:rsidP="00E96D24">
      <w:pPr>
        <w:spacing w:after="0" w:line="240" w:lineRule="auto"/>
        <w:jc w:val="both"/>
        <w:rPr>
          <w:rFonts w:ascii="Times New Roman" w:hAnsi="Times New Roman" w:cs="Times New Roman"/>
          <w:b/>
          <w:color w:val="C00000"/>
          <w:sz w:val="24"/>
          <w:szCs w:val="24"/>
        </w:rPr>
      </w:pPr>
      <w:r w:rsidRPr="00995CB1">
        <w:rPr>
          <w:rFonts w:ascii="Arial" w:eastAsia="Times New Roman" w:hAnsi="Arial" w:cs="Arial"/>
          <w:noProof/>
          <w:color w:val="3D3D3D"/>
          <w:sz w:val="21"/>
          <w:szCs w:val="21"/>
          <w:lang w:eastAsia="ru-RU"/>
        </w:rPr>
        <w:drawing>
          <wp:anchor distT="0" distB="0" distL="114300" distR="114300" simplePos="0" relativeHeight="251658240" behindDoc="0" locked="0" layoutInCell="1" allowOverlap="1" wp14:anchorId="1A7D4968" wp14:editId="5375DEAA">
            <wp:simplePos x="0" y="0"/>
            <wp:positionH relativeFrom="column">
              <wp:posOffset>100965</wp:posOffset>
            </wp:positionH>
            <wp:positionV relativeFrom="paragraph">
              <wp:posOffset>73660</wp:posOffset>
            </wp:positionV>
            <wp:extent cx="5940425" cy="3279115"/>
            <wp:effectExtent l="19050" t="19050" r="22225" b="17145"/>
            <wp:wrapNone/>
            <wp:docPr id="8" name="Рисунок 8" descr="Схемы радиографического контроля сварных соединений цилиндрических и сферических полых узл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Схемы радиографического контроля сварных соединений цилиндрических и сферических полых узлов"/>
                    <pic:cNvPicPr>
                      <a:picLocks noChangeAspect="1" noChangeArrowheads="1"/>
                    </pic:cNvPicPr>
                  </pic:nvPicPr>
                  <pic:blipFill>
                    <a:blip r:embed="rId7">
                      <a:duotone>
                        <a:prstClr val="black"/>
                        <a:srgbClr val="D9C3A5">
                          <a:tint val="50000"/>
                          <a:satMod val="180000"/>
                        </a:srgbClr>
                      </a:duotone>
                      <a:extLst>
                        <a:ext uri="{BEBA8EAE-BF5A-486C-A8C5-ECC9F3942E4B}">
                          <a14:imgProps xmlns:a14="http://schemas.microsoft.com/office/drawing/2010/main">
                            <a14:imgLayer r:embed="rId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940425" cy="3279115"/>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pacing w:after="0" w:line="240" w:lineRule="auto"/>
        <w:jc w:val="both"/>
        <w:rPr>
          <w:rFonts w:ascii="Times New Roman" w:hAnsi="Times New Roman" w:cs="Times New Roman"/>
          <w:b/>
          <w:color w:val="C00000"/>
          <w:sz w:val="24"/>
          <w:szCs w:val="24"/>
        </w:rPr>
      </w:pPr>
    </w:p>
    <w:p w:rsidR="00E96D24" w:rsidRDefault="00E96D24" w:rsidP="00E96D24">
      <w:pPr>
        <w:shd w:val="clear" w:color="auto" w:fill="FFFFFF"/>
        <w:spacing w:after="0" w:line="240" w:lineRule="auto"/>
        <w:textAlignment w:val="baseline"/>
        <w:rPr>
          <w:rFonts w:ascii="Times New Roman" w:eastAsia="Times New Roman" w:hAnsi="Times New Roman" w:cs="Times New Roman"/>
          <w:b/>
          <w:i/>
          <w:iCs/>
          <w:color w:val="C00000"/>
          <w:sz w:val="24"/>
          <w:szCs w:val="24"/>
          <w:bdr w:val="none" w:sz="0" w:space="0" w:color="auto" w:frame="1"/>
          <w:lang w:eastAsia="ru-RU"/>
        </w:rPr>
      </w:pPr>
      <w:r>
        <w:rPr>
          <w:rFonts w:ascii="Times New Roman" w:eastAsia="Times New Roman" w:hAnsi="Times New Roman" w:cs="Times New Roman"/>
          <w:b/>
          <w:color w:val="C00000"/>
          <w:sz w:val="24"/>
          <w:szCs w:val="24"/>
          <w:lang w:eastAsia="ru-RU"/>
        </w:rPr>
        <w:t>Рис. 2</w:t>
      </w:r>
      <w:r w:rsidRPr="00E96D24">
        <w:rPr>
          <w:rFonts w:ascii="Times New Roman" w:eastAsia="Times New Roman" w:hAnsi="Times New Roman" w:cs="Times New Roman"/>
          <w:b/>
          <w:color w:val="C00000"/>
          <w:sz w:val="24"/>
          <w:szCs w:val="24"/>
          <w:lang w:eastAsia="ru-RU"/>
        </w:rPr>
        <w:t>. </w:t>
      </w:r>
      <w:r w:rsidRPr="00E96D24">
        <w:rPr>
          <w:rFonts w:ascii="Times New Roman" w:eastAsia="Times New Roman" w:hAnsi="Times New Roman" w:cs="Times New Roman"/>
          <w:b/>
          <w:bCs/>
          <w:color w:val="C00000"/>
          <w:sz w:val="24"/>
          <w:szCs w:val="24"/>
          <w:bdr w:val="none" w:sz="0" w:space="0" w:color="auto" w:frame="1"/>
          <w:lang w:eastAsia="ru-RU"/>
        </w:rPr>
        <w:t>Схемы (</w:t>
      </w:r>
      <w:r w:rsidRPr="00E96D24">
        <w:rPr>
          <w:rFonts w:ascii="Times New Roman" w:eastAsia="Times New Roman" w:hAnsi="Times New Roman" w:cs="Times New Roman"/>
          <w:b/>
          <w:bCs/>
          <w:i/>
          <w:iCs/>
          <w:color w:val="C00000"/>
          <w:sz w:val="24"/>
          <w:szCs w:val="24"/>
          <w:bdr w:val="none" w:sz="0" w:space="0" w:color="auto" w:frame="1"/>
          <w:lang w:eastAsia="ru-RU"/>
        </w:rPr>
        <w:t>а </w:t>
      </w:r>
      <w:r w:rsidRPr="00E96D24">
        <w:rPr>
          <w:rFonts w:ascii="Times New Roman" w:eastAsia="Times New Roman" w:hAnsi="Times New Roman" w:cs="Times New Roman"/>
          <w:b/>
          <w:bCs/>
          <w:color w:val="C00000"/>
          <w:sz w:val="24"/>
          <w:szCs w:val="24"/>
          <w:bdr w:val="none" w:sz="0" w:space="0" w:color="auto" w:frame="1"/>
          <w:lang w:eastAsia="ru-RU"/>
        </w:rPr>
        <w:t>… </w:t>
      </w:r>
      <w:r w:rsidRPr="00E96D24">
        <w:rPr>
          <w:rFonts w:ascii="Times New Roman" w:eastAsia="Times New Roman" w:hAnsi="Times New Roman" w:cs="Times New Roman"/>
          <w:b/>
          <w:bCs/>
          <w:i/>
          <w:iCs/>
          <w:color w:val="C00000"/>
          <w:sz w:val="24"/>
          <w:szCs w:val="24"/>
          <w:bdr w:val="none" w:sz="0" w:space="0" w:color="auto" w:frame="1"/>
          <w:lang w:eastAsia="ru-RU"/>
        </w:rPr>
        <w:t>з</w:t>
      </w:r>
      <w:r w:rsidRPr="00E96D24">
        <w:rPr>
          <w:rFonts w:ascii="Times New Roman" w:eastAsia="Times New Roman" w:hAnsi="Times New Roman" w:cs="Times New Roman"/>
          <w:b/>
          <w:bCs/>
          <w:color w:val="C00000"/>
          <w:sz w:val="24"/>
          <w:szCs w:val="24"/>
          <w:bdr w:val="none" w:sz="0" w:space="0" w:color="auto" w:frame="1"/>
          <w:lang w:eastAsia="ru-RU"/>
        </w:rPr>
        <w:t>) радиографического контроля сварных соединений цилиндрических и сферических полых узлов</w:t>
      </w:r>
      <w:r w:rsidRPr="00E96D24">
        <w:rPr>
          <w:rFonts w:ascii="Times New Roman" w:eastAsia="Times New Roman" w:hAnsi="Times New Roman" w:cs="Times New Roman"/>
          <w:b/>
          <w:color w:val="C00000"/>
          <w:sz w:val="24"/>
          <w:szCs w:val="24"/>
          <w:lang w:eastAsia="ru-RU"/>
        </w:rPr>
        <w:t>: </w:t>
      </w:r>
      <w:r w:rsidRPr="00E96D24">
        <w:rPr>
          <w:rFonts w:ascii="Times New Roman" w:eastAsia="Times New Roman" w:hAnsi="Times New Roman" w:cs="Times New Roman"/>
          <w:b/>
          <w:i/>
          <w:iCs/>
          <w:color w:val="C00000"/>
          <w:sz w:val="24"/>
          <w:szCs w:val="24"/>
          <w:bdr w:val="none" w:sz="0" w:space="0" w:color="auto" w:frame="1"/>
          <w:lang w:eastAsia="ru-RU"/>
        </w:rPr>
        <w:t xml:space="preserve">1 — источник излучения; </w:t>
      </w:r>
    </w:p>
    <w:p w:rsidR="00E96D24" w:rsidRPr="00E96D24" w:rsidRDefault="00E96D24" w:rsidP="00E96D24">
      <w:pPr>
        <w:shd w:val="clear" w:color="auto" w:fill="FFFFFF"/>
        <w:spacing w:after="0" w:line="240" w:lineRule="auto"/>
        <w:textAlignment w:val="baseline"/>
        <w:rPr>
          <w:rFonts w:ascii="Times New Roman" w:eastAsia="Times New Roman" w:hAnsi="Times New Roman" w:cs="Times New Roman"/>
          <w:b/>
          <w:color w:val="C00000"/>
          <w:sz w:val="24"/>
          <w:szCs w:val="24"/>
          <w:lang w:eastAsia="ru-RU"/>
        </w:rPr>
      </w:pPr>
      <w:r w:rsidRPr="00E96D24">
        <w:rPr>
          <w:rFonts w:ascii="Times New Roman" w:eastAsia="Times New Roman" w:hAnsi="Times New Roman" w:cs="Times New Roman"/>
          <w:b/>
          <w:i/>
          <w:iCs/>
          <w:color w:val="C00000"/>
          <w:sz w:val="24"/>
          <w:szCs w:val="24"/>
          <w:bdr w:val="none" w:sz="0" w:space="0" w:color="auto" w:frame="1"/>
          <w:lang w:eastAsia="ru-RU"/>
        </w:rPr>
        <w:t>2 — контролируемый участок; 3 — кассета с пленкой</w:t>
      </w:r>
    </w:p>
    <w:p w:rsidR="00E96D24" w:rsidRDefault="00E96D24" w:rsidP="00E96D24">
      <w:pPr>
        <w:spacing w:after="0" w:line="240" w:lineRule="auto"/>
        <w:jc w:val="both"/>
        <w:rPr>
          <w:rFonts w:ascii="Times New Roman" w:hAnsi="Times New Roman" w:cs="Times New Roman"/>
          <w:b/>
          <w:color w:val="C00000"/>
          <w:sz w:val="24"/>
          <w:szCs w:val="24"/>
        </w:rPr>
      </w:pPr>
    </w:p>
    <w:p w:rsidR="00E96D24" w:rsidRPr="00E96D24" w:rsidRDefault="00E96D24" w:rsidP="00E96D24">
      <w:pPr>
        <w:shd w:val="clear" w:color="auto" w:fill="FFFFFF"/>
        <w:spacing w:after="0" w:line="240" w:lineRule="auto"/>
        <w:jc w:val="both"/>
        <w:textAlignment w:val="baseline"/>
        <w:rPr>
          <w:rFonts w:ascii="Times New Roman" w:eastAsia="Times New Roman" w:hAnsi="Times New Roman" w:cs="Times New Roman"/>
          <w:b/>
          <w:color w:val="FF0000"/>
          <w:sz w:val="24"/>
          <w:szCs w:val="24"/>
          <w:lang w:eastAsia="ru-RU"/>
        </w:rPr>
      </w:pPr>
      <w:r w:rsidRPr="00E96D24">
        <w:rPr>
          <w:rFonts w:ascii="Times New Roman" w:eastAsia="Times New Roman" w:hAnsi="Times New Roman" w:cs="Times New Roman"/>
          <w:b/>
          <w:color w:val="3D3D3D"/>
          <w:sz w:val="24"/>
          <w:szCs w:val="24"/>
          <w:lang w:eastAsia="ru-RU"/>
        </w:rPr>
        <w:t xml:space="preserve">При контроле стыковых сварных соединений </w:t>
      </w:r>
      <w:r>
        <w:rPr>
          <w:rFonts w:ascii="Times New Roman" w:eastAsia="Times New Roman" w:hAnsi="Times New Roman" w:cs="Times New Roman"/>
          <w:b/>
          <w:color w:val="3D3D3D"/>
          <w:sz w:val="24"/>
          <w:szCs w:val="24"/>
          <w:lang w:eastAsia="ru-RU"/>
        </w:rPr>
        <w:t xml:space="preserve">по схемам, показанным на рис. </w:t>
      </w:r>
      <w:r w:rsidRPr="00E96D24">
        <w:rPr>
          <w:rFonts w:ascii="Times New Roman" w:eastAsia="Times New Roman" w:hAnsi="Times New Roman" w:cs="Times New Roman"/>
          <w:b/>
          <w:color w:val="FF0000"/>
          <w:sz w:val="24"/>
          <w:szCs w:val="24"/>
          <w:lang w:eastAsia="ru-RU"/>
        </w:rPr>
        <w:t>2, </w:t>
      </w:r>
      <w:r w:rsidRPr="00E96D24">
        <w:rPr>
          <w:rFonts w:ascii="Times New Roman" w:eastAsia="Times New Roman" w:hAnsi="Times New Roman" w:cs="Times New Roman"/>
          <w:b/>
          <w:i/>
          <w:iCs/>
          <w:color w:val="FF0000"/>
          <w:sz w:val="24"/>
          <w:szCs w:val="24"/>
          <w:bdr w:val="none" w:sz="0" w:space="0" w:color="auto" w:frame="1"/>
          <w:lang w:eastAsia="ru-RU"/>
        </w:rPr>
        <w:t>а </w:t>
      </w:r>
      <w:r w:rsidRPr="00E96D24">
        <w:rPr>
          <w:rFonts w:ascii="Times New Roman" w:eastAsia="Times New Roman" w:hAnsi="Times New Roman" w:cs="Times New Roman"/>
          <w:b/>
          <w:color w:val="FF0000"/>
          <w:sz w:val="24"/>
          <w:szCs w:val="24"/>
          <w:lang w:eastAsia="ru-RU"/>
        </w:rPr>
        <w:t>… </w:t>
      </w:r>
      <w:r w:rsidRPr="00E96D24">
        <w:rPr>
          <w:rFonts w:ascii="Times New Roman" w:eastAsia="Times New Roman" w:hAnsi="Times New Roman" w:cs="Times New Roman"/>
          <w:b/>
          <w:i/>
          <w:iCs/>
          <w:color w:val="FF0000"/>
          <w:sz w:val="24"/>
          <w:szCs w:val="24"/>
          <w:bdr w:val="none" w:sz="0" w:space="0" w:color="auto" w:frame="1"/>
          <w:lang w:eastAsia="ru-RU"/>
        </w:rPr>
        <w:t>д</w:t>
      </w:r>
      <w:r w:rsidRPr="00E96D24">
        <w:rPr>
          <w:rFonts w:ascii="Times New Roman" w:eastAsia="Times New Roman" w:hAnsi="Times New Roman" w:cs="Times New Roman"/>
          <w:b/>
          <w:color w:val="FF0000"/>
          <w:sz w:val="24"/>
          <w:szCs w:val="24"/>
          <w:lang w:eastAsia="ru-RU"/>
        </w:rPr>
        <w:t xml:space="preserve">, </w:t>
      </w:r>
      <w:r w:rsidRPr="00E96D24">
        <w:rPr>
          <w:rFonts w:ascii="Times New Roman" w:eastAsia="Times New Roman" w:hAnsi="Times New Roman" w:cs="Times New Roman"/>
          <w:b/>
          <w:color w:val="3D3D3D"/>
          <w:sz w:val="24"/>
          <w:szCs w:val="24"/>
          <w:lang w:eastAsia="ru-RU"/>
        </w:rPr>
        <w:t xml:space="preserve">направление распространения излучения должно совпадать с плоскостью контролируемого соединения, а при контроле по этим схемам угловых сварных швов труб, штуцеров и других деталей угол между направлением распространения излучения и плоскостью сварного соединения не должен </w:t>
      </w:r>
      <w:r w:rsidRPr="00E96D24">
        <w:rPr>
          <w:rFonts w:ascii="Times New Roman" w:eastAsia="Times New Roman" w:hAnsi="Times New Roman" w:cs="Times New Roman"/>
          <w:b/>
          <w:color w:val="FF0000"/>
          <w:sz w:val="24"/>
          <w:szCs w:val="24"/>
          <w:lang w:eastAsia="ru-RU"/>
        </w:rPr>
        <w:t>превышать 45°.</w:t>
      </w:r>
    </w:p>
    <w:p w:rsidR="00E96D24" w:rsidRDefault="00E96D24" w:rsidP="00E96D24">
      <w:pPr>
        <w:shd w:val="clear" w:color="auto" w:fill="FFFFFF"/>
        <w:spacing w:after="0" w:line="240" w:lineRule="auto"/>
        <w:textAlignment w:val="baseline"/>
        <w:rPr>
          <w:rFonts w:ascii="Arial" w:eastAsia="Times New Roman" w:hAnsi="Arial" w:cs="Arial"/>
          <w:color w:val="3D3D3D"/>
          <w:sz w:val="21"/>
          <w:szCs w:val="21"/>
          <w:lang w:eastAsia="ru-RU"/>
        </w:rPr>
      </w:pPr>
    </w:p>
    <w:p w:rsidR="00E96D24" w:rsidRPr="00E96D24" w:rsidRDefault="00E96D24" w:rsidP="00E96D24">
      <w:pPr>
        <w:shd w:val="clear" w:color="auto" w:fill="FFFFFF"/>
        <w:spacing w:after="0" w:line="240" w:lineRule="auto"/>
        <w:jc w:val="both"/>
        <w:textAlignment w:val="baseline"/>
        <w:rPr>
          <w:rFonts w:ascii="Times New Roman" w:eastAsia="Times New Roman" w:hAnsi="Times New Roman" w:cs="Times New Roman"/>
          <w:b/>
          <w:color w:val="FF0000"/>
          <w:sz w:val="24"/>
          <w:szCs w:val="24"/>
          <w:lang w:eastAsia="ru-RU"/>
        </w:rPr>
      </w:pPr>
      <w:r w:rsidRPr="00E96D24">
        <w:rPr>
          <w:rFonts w:ascii="Times New Roman" w:eastAsia="Times New Roman" w:hAnsi="Times New Roman" w:cs="Times New Roman"/>
          <w:b/>
          <w:color w:val="3D3D3D"/>
          <w:sz w:val="24"/>
          <w:szCs w:val="24"/>
          <w:lang w:eastAsia="ru-RU"/>
        </w:rPr>
        <w:t>При контроле сварных соединений по с</w:t>
      </w:r>
      <w:r>
        <w:rPr>
          <w:rFonts w:ascii="Times New Roman" w:eastAsia="Times New Roman" w:hAnsi="Times New Roman" w:cs="Times New Roman"/>
          <w:b/>
          <w:color w:val="3D3D3D"/>
          <w:sz w:val="24"/>
          <w:szCs w:val="24"/>
          <w:lang w:eastAsia="ru-RU"/>
        </w:rPr>
        <w:t xml:space="preserve">хемам, представленным </w:t>
      </w:r>
      <w:r w:rsidRPr="00E96D24">
        <w:rPr>
          <w:rFonts w:ascii="Times New Roman" w:eastAsia="Times New Roman" w:hAnsi="Times New Roman" w:cs="Times New Roman"/>
          <w:b/>
          <w:color w:val="FF0000"/>
          <w:sz w:val="24"/>
          <w:szCs w:val="24"/>
          <w:lang w:eastAsia="ru-RU"/>
        </w:rPr>
        <w:t>на рис. 2, </w:t>
      </w:r>
      <w:r w:rsidRPr="00E96D24">
        <w:rPr>
          <w:rFonts w:ascii="Times New Roman" w:eastAsia="Times New Roman" w:hAnsi="Times New Roman" w:cs="Times New Roman"/>
          <w:b/>
          <w:i/>
          <w:iCs/>
          <w:color w:val="FF0000"/>
          <w:sz w:val="24"/>
          <w:szCs w:val="24"/>
          <w:bdr w:val="none" w:sz="0" w:space="0" w:color="auto" w:frame="1"/>
          <w:lang w:eastAsia="ru-RU"/>
        </w:rPr>
        <w:t>е </w:t>
      </w:r>
      <w:r w:rsidRPr="00E96D24">
        <w:rPr>
          <w:rFonts w:ascii="Times New Roman" w:eastAsia="Times New Roman" w:hAnsi="Times New Roman" w:cs="Times New Roman"/>
          <w:b/>
          <w:color w:val="FF0000"/>
          <w:sz w:val="24"/>
          <w:szCs w:val="24"/>
          <w:lang w:eastAsia="ru-RU"/>
        </w:rPr>
        <w:t>… </w:t>
      </w:r>
      <w:r w:rsidRPr="00E96D24">
        <w:rPr>
          <w:rFonts w:ascii="Times New Roman" w:eastAsia="Times New Roman" w:hAnsi="Times New Roman" w:cs="Times New Roman"/>
          <w:b/>
          <w:i/>
          <w:iCs/>
          <w:color w:val="FF0000"/>
          <w:sz w:val="24"/>
          <w:szCs w:val="24"/>
          <w:bdr w:val="none" w:sz="0" w:space="0" w:color="auto" w:frame="1"/>
          <w:lang w:eastAsia="ru-RU"/>
        </w:rPr>
        <w:t>з</w:t>
      </w:r>
      <w:r w:rsidRPr="00E96D24">
        <w:rPr>
          <w:rFonts w:ascii="Times New Roman" w:eastAsia="Times New Roman" w:hAnsi="Times New Roman" w:cs="Times New Roman"/>
          <w:b/>
          <w:color w:val="FF0000"/>
          <w:sz w:val="24"/>
          <w:szCs w:val="24"/>
          <w:lang w:eastAsia="ru-RU"/>
        </w:rPr>
        <w:t xml:space="preserve">, </w:t>
      </w:r>
      <w:r w:rsidRPr="00E96D24">
        <w:rPr>
          <w:rFonts w:ascii="Times New Roman" w:eastAsia="Times New Roman" w:hAnsi="Times New Roman" w:cs="Times New Roman"/>
          <w:b/>
          <w:color w:val="3D3D3D"/>
          <w:sz w:val="24"/>
          <w:szCs w:val="24"/>
          <w:lang w:eastAsia="ru-RU"/>
        </w:rPr>
        <w:t xml:space="preserve">направление распространения излучения следует выбирать таким образом, чтобы изображения противолежащих участков сварного шва на снимке не накладывались друг на друга. При этом угол между направлением распространения излучения и плоскостью сварного шва должен </w:t>
      </w:r>
      <w:r w:rsidRPr="00E96D24">
        <w:rPr>
          <w:rFonts w:ascii="Times New Roman" w:eastAsia="Times New Roman" w:hAnsi="Times New Roman" w:cs="Times New Roman"/>
          <w:b/>
          <w:color w:val="FF0000"/>
          <w:sz w:val="24"/>
          <w:szCs w:val="24"/>
          <w:lang w:eastAsia="ru-RU"/>
        </w:rPr>
        <w:t>составлять 0 … 45°.</w:t>
      </w:r>
    </w:p>
    <w:p w:rsid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i/>
          <w:color w:val="002060"/>
          <w:sz w:val="24"/>
          <w:szCs w:val="24"/>
          <w:lang w:eastAsia="ru-RU"/>
        </w:rPr>
      </w:pPr>
      <w:r w:rsidRPr="00E96D24">
        <w:rPr>
          <w:rFonts w:ascii="Times New Roman" w:eastAsia="Times New Roman" w:hAnsi="Times New Roman" w:cs="Times New Roman"/>
          <w:b/>
          <w:i/>
          <w:color w:val="002060"/>
          <w:sz w:val="24"/>
          <w:szCs w:val="24"/>
          <w:lang w:eastAsia="ru-RU"/>
        </w:rPr>
        <w:t>При выборе схемы просвечивания и направления распространения излучения необходимо учитывать следующее:</w:t>
      </w:r>
    </w:p>
    <w:p w:rsidR="00E96D24" w:rsidRPr="00E96D24" w:rsidRDefault="00E96D24" w:rsidP="00E96D24">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b/>
          <w:i/>
          <w:color w:val="FF0000"/>
          <w:sz w:val="24"/>
          <w:szCs w:val="24"/>
          <w:lang w:eastAsia="ru-RU"/>
        </w:rPr>
      </w:pPr>
      <w:r w:rsidRPr="00E96D24">
        <w:rPr>
          <w:rFonts w:ascii="Times New Roman" w:eastAsia="Times New Roman" w:hAnsi="Times New Roman" w:cs="Times New Roman"/>
          <w:b/>
          <w:i/>
          <w:color w:val="002060"/>
          <w:sz w:val="24"/>
          <w:szCs w:val="24"/>
          <w:lang w:eastAsia="ru-RU"/>
        </w:rPr>
        <w:t xml:space="preserve">расстояние от контролируемого сварного соединения до рентгеновской пленки должно быть минимально возможным, но </w:t>
      </w:r>
      <w:r w:rsidRPr="00E96D24">
        <w:rPr>
          <w:rFonts w:ascii="Times New Roman" w:eastAsia="Times New Roman" w:hAnsi="Times New Roman" w:cs="Times New Roman"/>
          <w:b/>
          <w:i/>
          <w:color w:val="FF0000"/>
          <w:sz w:val="24"/>
          <w:szCs w:val="24"/>
          <w:lang w:eastAsia="ru-RU"/>
        </w:rPr>
        <w:t>не более 150 мм;</w:t>
      </w:r>
    </w:p>
    <w:p w:rsidR="00E96D24" w:rsidRPr="00E96D24" w:rsidRDefault="00E96D24" w:rsidP="00E96D24">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b/>
          <w:i/>
          <w:color w:val="FF0000"/>
          <w:sz w:val="24"/>
          <w:szCs w:val="24"/>
          <w:lang w:eastAsia="ru-RU"/>
        </w:rPr>
      </w:pPr>
      <w:r w:rsidRPr="00E96D24">
        <w:rPr>
          <w:rFonts w:ascii="Times New Roman" w:eastAsia="Times New Roman" w:hAnsi="Times New Roman" w:cs="Times New Roman"/>
          <w:b/>
          <w:i/>
          <w:color w:val="002060"/>
          <w:sz w:val="24"/>
          <w:szCs w:val="24"/>
          <w:lang w:eastAsia="ru-RU"/>
        </w:rPr>
        <w:t xml:space="preserve">угол между направлением распространения излучения и нормалью к рентгеновской пленке должен </w:t>
      </w:r>
      <w:r w:rsidRPr="00E96D24">
        <w:rPr>
          <w:rFonts w:ascii="Times New Roman" w:eastAsia="Times New Roman" w:hAnsi="Times New Roman" w:cs="Times New Roman"/>
          <w:b/>
          <w:i/>
          <w:color w:val="FF0000"/>
          <w:sz w:val="24"/>
          <w:szCs w:val="24"/>
          <w:lang w:eastAsia="ru-RU"/>
        </w:rPr>
        <w:t>составлять 0 … 45°;</w:t>
      </w:r>
    </w:p>
    <w:p w:rsidR="00E96D24" w:rsidRPr="00E96D24" w:rsidRDefault="00E96D24" w:rsidP="00E96D24">
      <w:pPr>
        <w:numPr>
          <w:ilvl w:val="0"/>
          <w:numId w:val="4"/>
        </w:numPr>
        <w:shd w:val="clear" w:color="auto" w:fill="FFFFFF"/>
        <w:spacing w:after="0" w:line="240" w:lineRule="auto"/>
        <w:ind w:left="300"/>
        <w:jc w:val="both"/>
        <w:textAlignment w:val="baseline"/>
        <w:rPr>
          <w:rFonts w:ascii="Times New Roman" w:eastAsia="Times New Roman" w:hAnsi="Times New Roman" w:cs="Times New Roman"/>
          <w:b/>
          <w:i/>
          <w:color w:val="FF0000"/>
          <w:sz w:val="24"/>
          <w:szCs w:val="24"/>
          <w:lang w:eastAsia="ru-RU"/>
        </w:rPr>
      </w:pPr>
      <w:r w:rsidRPr="00E96D24">
        <w:rPr>
          <w:rFonts w:ascii="Times New Roman" w:eastAsia="Times New Roman" w:hAnsi="Times New Roman" w:cs="Times New Roman"/>
          <w:b/>
          <w:i/>
          <w:color w:val="002060"/>
          <w:sz w:val="24"/>
          <w:szCs w:val="24"/>
          <w:lang w:eastAsia="ru-RU"/>
        </w:rPr>
        <w:t xml:space="preserve">непровары и трещины могут быть выявлены лишь в том случае, если угол между плоскостью их раскрытия и направлением просвечивания </w:t>
      </w:r>
      <w:r w:rsidRPr="00E96D24">
        <w:rPr>
          <w:rFonts w:ascii="Times New Roman" w:eastAsia="Times New Roman" w:hAnsi="Times New Roman" w:cs="Times New Roman"/>
          <w:b/>
          <w:i/>
          <w:color w:val="FF0000"/>
          <w:sz w:val="24"/>
          <w:szCs w:val="24"/>
          <w:lang w:eastAsia="ru-RU"/>
        </w:rPr>
        <w:t xml:space="preserve">составляет 0 … 10°, а их ширина — не менее 0,05 мм. </w:t>
      </w:r>
    </w:p>
    <w:p w:rsidR="00E96D24" w:rsidRPr="00E96D24" w:rsidRDefault="00E96D24" w:rsidP="00E96D24">
      <w:pPr>
        <w:shd w:val="clear" w:color="auto" w:fill="FFFFFF"/>
        <w:spacing w:after="0" w:line="240" w:lineRule="auto"/>
        <w:ind w:left="300"/>
        <w:jc w:val="both"/>
        <w:textAlignment w:val="baseline"/>
        <w:rPr>
          <w:rFonts w:ascii="Times New Roman" w:eastAsia="Times New Roman" w:hAnsi="Times New Roman" w:cs="Times New Roman"/>
          <w:b/>
          <w:i/>
          <w:color w:val="002060"/>
          <w:sz w:val="24"/>
          <w:szCs w:val="24"/>
          <w:lang w:eastAsia="ru-RU"/>
        </w:rPr>
      </w:pPr>
    </w:p>
    <w:p w:rsidR="00E96D24" w:rsidRDefault="00E96D24" w:rsidP="00E96D24">
      <w:pPr>
        <w:shd w:val="clear" w:color="auto" w:fill="FFFFFF"/>
        <w:spacing w:after="0" w:line="240" w:lineRule="auto"/>
        <w:ind w:left="300"/>
        <w:jc w:val="both"/>
        <w:textAlignment w:val="baseline"/>
        <w:rPr>
          <w:rFonts w:ascii="Times New Roman" w:eastAsia="Times New Roman" w:hAnsi="Times New Roman" w:cs="Times New Roman"/>
          <w:b/>
          <w:color w:val="3D3D3D"/>
          <w:sz w:val="24"/>
          <w:szCs w:val="24"/>
          <w:lang w:eastAsia="ru-RU"/>
        </w:rPr>
      </w:pPr>
    </w:p>
    <w:p w:rsidR="00E96D24" w:rsidRPr="00E96D24" w:rsidRDefault="00E96D24" w:rsidP="00E96D24">
      <w:pPr>
        <w:shd w:val="clear" w:color="auto" w:fill="FFFFFF"/>
        <w:spacing w:after="0" w:line="240" w:lineRule="auto"/>
        <w:ind w:left="300"/>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color w:val="3D3D3D"/>
          <w:sz w:val="24"/>
          <w:szCs w:val="24"/>
          <w:lang w:eastAsia="ru-RU"/>
        </w:rPr>
        <w:lastRenderedPageBreak/>
        <w:t>Длина снимков должна обеспечивать перекрытие изображений</w:t>
      </w: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FF0000"/>
          <w:sz w:val="24"/>
          <w:szCs w:val="24"/>
          <w:lang w:eastAsia="ru-RU"/>
        </w:rPr>
      </w:pPr>
      <w:r w:rsidRPr="00E96D24">
        <w:rPr>
          <w:rFonts w:ascii="Times New Roman" w:eastAsia="Times New Roman" w:hAnsi="Times New Roman" w:cs="Times New Roman"/>
          <w:b/>
          <w:color w:val="3D3D3D"/>
          <w:sz w:val="24"/>
          <w:szCs w:val="24"/>
          <w:lang w:eastAsia="ru-RU"/>
        </w:rPr>
        <w:t xml:space="preserve">смежных участков сварных соединений не менее </w:t>
      </w:r>
      <w:r w:rsidRPr="00E96D24">
        <w:rPr>
          <w:rFonts w:ascii="Times New Roman" w:eastAsia="Times New Roman" w:hAnsi="Times New Roman" w:cs="Times New Roman"/>
          <w:b/>
          <w:color w:val="FF0000"/>
          <w:sz w:val="24"/>
          <w:szCs w:val="24"/>
          <w:lang w:eastAsia="ru-RU"/>
        </w:rPr>
        <w:t xml:space="preserve">чем на 20 % </w:t>
      </w:r>
      <w:r w:rsidRPr="00E96D24">
        <w:rPr>
          <w:rFonts w:ascii="Times New Roman" w:eastAsia="Times New Roman" w:hAnsi="Times New Roman" w:cs="Times New Roman"/>
          <w:b/>
          <w:color w:val="3D3D3D"/>
          <w:sz w:val="24"/>
          <w:szCs w:val="24"/>
          <w:lang w:eastAsia="ru-RU"/>
        </w:rPr>
        <w:t xml:space="preserve">от длины контролируемого участка, </w:t>
      </w:r>
      <w:r w:rsidRPr="00E96D24">
        <w:rPr>
          <w:rFonts w:ascii="Times New Roman" w:eastAsia="Times New Roman" w:hAnsi="Times New Roman" w:cs="Times New Roman"/>
          <w:b/>
          <w:color w:val="FF0000"/>
          <w:sz w:val="24"/>
          <w:szCs w:val="24"/>
          <w:lang w:eastAsia="ru-RU"/>
        </w:rPr>
        <w:t>не превышающего 100 мм</w:t>
      </w:r>
      <w:r w:rsidRPr="00E96D24">
        <w:rPr>
          <w:rFonts w:ascii="Times New Roman" w:eastAsia="Times New Roman" w:hAnsi="Times New Roman" w:cs="Times New Roman"/>
          <w:b/>
          <w:color w:val="3D3D3D"/>
          <w:sz w:val="24"/>
          <w:szCs w:val="24"/>
          <w:lang w:eastAsia="ru-RU"/>
        </w:rPr>
        <w:t xml:space="preserve">, и </w:t>
      </w:r>
      <w:r w:rsidRPr="00E96D24">
        <w:rPr>
          <w:rFonts w:ascii="Times New Roman" w:eastAsia="Times New Roman" w:hAnsi="Times New Roman" w:cs="Times New Roman"/>
          <w:b/>
          <w:color w:val="FF0000"/>
          <w:sz w:val="24"/>
          <w:szCs w:val="24"/>
          <w:lang w:eastAsia="ru-RU"/>
        </w:rPr>
        <w:t xml:space="preserve">не менее чем на 20 мм </w:t>
      </w:r>
      <w:r w:rsidRPr="00E96D24">
        <w:rPr>
          <w:rFonts w:ascii="Times New Roman" w:eastAsia="Times New Roman" w:hAnsi="Times New Roman" w:cs="Times New Roman"/>
          <w:b/>
          <w:color w:val="3D3D3D"/>
          <w:sz w:val="24"/>
          <w:szCs w:val="24"/>
          <w:lang w:eastAsia="ru-RU"/>
        </w:rPr>
        <w:t xml:space="preserve">при длине контролируемого участка </w:t>
      </w:r>
      <w:r w:rsidRPr="00E96D24">
        <w:rPr>
          <w:rFonts w:ascii="Times New Roman" w:eastAsia="Times New Roman" w:hAnsi="Times New Roman" w:cs="Times New Roman"/>
          <w:b/>
          <w:color w:val="FF0000"/>
          <w:sz w:val="24"/>
          <w:szCs w:val="24"/>
          <w:lang w:eastAsia="ru-RU"/>
        </w:rPr>
        <w:t>более 100 мм.</w:t>
      </w:r>
    </w:p>
    <w:p w:rsidR="00E96D24" w:rsidRPr="00E96D24" w:rsidRDefault="00E96D24" w:rsidP="00E96D24">
      <w:pPr>
        <w:shd w:val="clear" w:color="auto" w:fill="FFFFFF"/>
        <w:spacing w:after="0" w:line="240" w:lineRule="auto"/>
        <w:jc w:val="both"/>
        <w:textAlignment w:val="baseline"/>
        <w:rPr>
          <w:rFonts w:ascii="Times New Roman" w:eastAsia="Times New Roman" w:hAnsi="Times New Roman" w:cs="Times New Roman"/>
          <w:b/>
          <w:i/>
          <w:color w:val="002060"/>
          <w:sz w:val="24"/>
          <w:szCs w:val="24"/>
          <w:lang w:eastAsia="ru-RU"/>
        </w:rPr>
      </w:pPr>
      <w:r w:rsidRPr="00E96D24">
        <w:rPr>
          <w:rFonts w:ascii="Times New Roman" w:eastAsia="Times New Roman" w:hAnsi="Times New Roman" w:cs="Times New Roman"/>
          <w:b/>
          <w:i/>
          <w:color w:val="002060"/>
          <w:sz w:val="24"/>
          <w:szCs w:val="24"/>
          <w:lang w:eastAsia="ru-RU"/>
        </w:rPr>
        <w:t>Продолжительность экспонирования и длина контролируемого участка должны обеспечивать:</w:t>
      </w:r>
    </w:p>
    <w:p w:rsidR="00E96D24" w:rsidRPr="00E96D24" w:rsidRDefault="00E96D24" w:rsidP="00E96D24">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b/>
          <w:i/>
          <w:color w:val="002060"/>
          <w:sz w:val="24"/>
          <w:szCs w:val="24"/>
          <w:lang w:eastAsia="ru-RU"/>
        </w:rPr>
      </w:pPr>
      <w:r w:rsidRPr="00E96D24">
        <w:rPr>
          <w:rFonts w:ascii="Times New Roman" w:eastAsia="Times New Roman" w:hAnsi="Times New Roman" w:cs="Times New Roman"/>
          <w:b/>
          <w:i/>
          <w:color w:val="002060"/>
          <w:sz w:val="24"/>
          <w:szCs w:val="24"/>
          <w:lang w:eastAsia="ru-RU"/>
        </w:rPr>
        <w:t xml:space="preserve">оптическую плотность изображений контролируемого участка шва, околошовной зоны и эталонов </w:t>
      </w:r>
      <w:r w:rsidRPr="00E96D24">
        <w:rPr>
          <w:rFonts w:ascii="Times New Roman" w:eastAsia="Times New Roman" w:hAnsi="Times New Roman" w:cs="Times New Roman"/>
          <w:b/>
          <w:i/>
          <w:color w:val="FF0000"/>
          <w:sz w:val="24"/>
          <w:szCs w:val="24"/>
          <w:lang w:eastAsia="ru-RU"/>
        </w:rPr>
        <w:t>чувствительности 1,5 … 3,0;</w:t>
      </w:r>
    </w:p>
    <w:p w:rsidR="00E96D24" w:rsidRPr="00E96D24" w:rsidRDefault="00E96D24" w:rsidP="00E96D24">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b/>
          <w:i/>
          <w:color w:val="002060"/>
          <w:sz w:val="24"/>
          <w:szCs w:val="24"/>
          <w:lang w:eastAsia="ru-RU"/>
        </w:rPr>
      </w:pPr>
      <w:r w:rsidRPr="00E96D24">
        <w:rPr>
          <w:rFonts w:ascii="Times New Roman" w:eastAsia="Times New Roman" w:hAnsi="Times New Roman" w:cs="Times New Roman"/>
          <w:b/>
          <w:i/>
          <w:color w:val="002060"/>
          <w:sz w:val="24"/>
          <w:szCs w:val="24"/>
          <w:lang w:eastAsia="ru-RU"/>
        </w:rPr>
        <w:t xml:space="preserve">оптическую плотность изображения любого участка сварного шва на пленке не </w:t>
      </w:r>
      <w:r w:rsidRPr="00E96D24">
        <w:rPr>
          <w:rFonts w:ascii="Times New Roman" w:eastAsia="Times New Roman" w:hAnsi="Times New Roman" w:cs="Times New Roman"/>
          <w:b/>
          <w:i/>
          <w:color w:val="FF0000"/>
          <w:sz w:val="24"/>
          <w:szCs w:val="24"/>
          <w:lang w:eastAsia="ru-RU"/>
        </w:rPr>
        <w:t xml:space="preserve">менее 0,4 … 0,6 </w:t>
      </w:r>
      <w:r w:rsidRPr="00E96D24">
        <w:rPr>
          <w:rFonts w:ascii="Times New Roman" w:eastAsia="Times New Roman" w:hAnsi="Times New Roman" w:cs="Times New Roman"/>
          <w:b/>
          <w:i/>
          <w:color w:val="002060"/>
          <w:sz w:val="24"/>
          <w:szCs w:val="24"/>
          <w:lang w:eastAsia="ru-RU"/>
        </w:rPr>
        <w:t xml:space="preserve">от оптической плотности изображения эталона чувствительности в зависимости от коэффициента контрастности пленки, но не </w:t>
      </w:r>
      <w:r w:rsidRPr="00E96D24">
        <w:rPr>
          <w:rFonts w:ascii="Times New Roman" w:eastAsia="Times New Roman" w:hAnsi="Times New Roman" w:cs="Times New Roman"/>
          <w:b/>
          <w:i/>
          <w:color w:val="FF0000"/>
          <w:sz w:val="24"/>
          <w:szCs w:val="24"/>
          <w:lang w:eastAsia="ru-RU"/>
        </w:rPr>
        <w:t>менее 1,5;</w:t>
      </w:r>
    </w:p>
    <w:p w:rsidR="00E96D24" w:rsidRPr="00E96D24" w:rsidRDefault="00E96D24" w:rsidP="00E96D24">
      <w:pPr>
        <w:numPr>
          <w:ilvl w:val="0"/>
          <w:numId w:val="5"/>
        </w:numPr>
        <w:shd w:val="clear" w:color="auto" w:fill="FFFFFF"/>
        <w:spacing w:after="0" w:line="240" w:lineRule="auto"/>
        <w:ind w:left="300"/>
        <w:jc w:val="both"/>
        <w:textAlignment w:val="baseline"/>
        <w:rPr>
          <w:rFonts w:ascii="Times New Roman" w:eastAsia="Times New Roman" w:hAnsi="Times New Roman" w:cs="Times New Roman"/>
          <w:b/>
          <w:i/>
          <w:color w:val="FF0000"/>
          <w:sz w:val="24"/>
          <w:szCs w:val="24"/>
          <w:lang w:eastAsia="ru-RU"/>
        </w:rPr>
      </w:pPr>
      <w:r w:rsidRPr="00E96D24">
        <w:rPr>
          <w:rFonts w:ascii="Times New Roman" w:eastAsia="Times New Roman" w:hAnsi="Times New Roman" w:cs="Times New Roman"/>
          <w:b/>
          <w:i/>
          <w:color w:val="002060"/>
          <w:sz w:val="24"/>
          <w:szCs w:val="24"/>
          <w:lang w:eastAsia="ru-RU"/>
        </w:rPr>
        <w:t xml:space="preserve">искажение размеров изображений дефектов на краях пленки по сравнению с центром, </w:t>
      </w:r>
      <w:r w:rsidRPr="00E96D24">
        <w:rPr>
          <w:rFonts w:ascii="Times New Roman" w:eastAsia="Times New Roman" w:hAnsi="Times New Roman" w:cs="Times New Roman"/>
          <w:b/>
          <w:i/>
          <w:color w:val="FF0000"/>
          <w:sz w:val="24"/>
          <w:szCs w:val="24"/>
          <w:lang w:eastAsia="ru-RU"/>
        </w:rPr>
        <w:t xml:space="preserve">не превышающее 10 %, </w:t>
      </w:r>
      <w:r w:rsidRPr="00E96D24">
        <w:rPr>
          <w:rFonts w:ascii="Times New Roman" w:eastAsia="Times New Roman" w:hAnsi="Times New Roman" w:cs="Times New Roman"/>
          <w:b/>
          <w:i/>
          <w:color w:val="002060"/>
          <w:sz w:val="24"/>
          <w:szCs w:val="24"/>
          <w:lang w:eastAsia="ru-RU"/>
        </w:rPr>
        <w:t xml:space="preserve">— для прямолинейных участков деталей </w:t>
      </w:r>
      <w:r w:rsidRPr="00E96D24">
        <w:rPr>
          <w:rFonts w:ascii="Times New Roman" w:eastAsia="Times New Roman" w:hAnsi="Times New Roman" w:cs="Times New Roman"/>
          <w:b/>
          <w:i/>
          <w:color w:val="FF0000"/>
          <w:sz w:val="24"/>
          <w:szCs w:val="24"/>
          <w:lang w:eastAsia="ru-RU"/>
        </w:rPr>
        <w:t>и 25 % — для криволинейных.</w:t>
      </w:r>
    </w:p>
    <w:p w:rsid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color w:val="3D3D3D"/>
          <w:sz w:val="24"/>
          <w:szCs w:val="24"/>
          <w:lang w:eastAsia="ru-RU"/>
        </w:rPr>
        <w:t xml:space="preserve">Экспозиция рентгеновского излучения определяется как произведение силы тока рентгеновской трубки и времени облучения, а экспозиция </w:t>
      </w:r>
      <w:r w:rsidRPr="00E96D24">
        <w:rPr>
          <w:rFonts w:ascii="Times New Roman" w:eastAsia="Times New Roman" w:hAnsi="Times New Roman" w:cs="Times New Roman"/>
          <w:b/>
          <w:color w:val="FF0000"/>
          <w:sz w:val="24"/>
          <w:szCs w:val="24"/>
          <w:lang w:eastAsia="ru-RU"/>
        </w:rPr>
        <w:t xml:space="preserve">γ-излучения </w:t>
      </w:r>
      <w:r w:rsidRPr="00E96D24">
        <w:rPr>
          <w:rFonts w:ascii="Times New Roman" w:eastAsia="Times New Roman" w:hAnsi="Times New Roman" w:cs="Times New Roman"/>
          <w:b/>
          <w:color w:val="3D3D3D"/>
          <w:sz w:val="24"/>
          <w:szCs w:val="24"/>
          <w:lang w:eastAsia="ru-RU"/>
        </w:rPr>
        <w:t xml:space="preserve">— как произведение активности источника излучения, выраженной в </w:t>
      </w:r>
      <w:r w:rsidRPr="00E96D24">
        <w:rPr>
          <w:rFonts w:ascii="Times New Roman" w:eastAsia="Times New Roman" w:hAnsi="Times New Roman" w:cs="Times New Roman"/>
          <w:b/>
          <w:color w:val="FF0000"/>
          <w:sz w:val="24"/>
          <w:szCs w:val="24"/>
          <w:lang w:eastAsia="ru-RU"/>
        </w:rPr>
        <w:t xml:space="preserve">γ-эквиваленте </w:t>
      </w:r>
      <w:r w:rsidRPr="00E96D24">
        <w:rPr>
          <w:rFonts w:ascii="Times New Roman" w:eastAsia="Times New Roman" w:hAnsi="Times New Roman" w:cs="Times New Roman"/>
          <w:b/>
          <w:color w:val="3D3D3D"/>
          <w:sz w:val="24"/>
          <w:szCs w:val="24"/>
          <w:lang w:eastAsia="ru-RU"/>
        </w:rPr>
        <w:t>радия, и времени облучения.</w:t>
      </w: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color w:val="3D3D3D"/>
          <w:sz w:val="24"/>
          <w:szCs w:val="24"/>
          <w:lang w:eastAsia="ru-RU"/>
        </w:rPr>
        <w:t>Продолжительность просвечивания сварных соединений подбирают по номограммам, составленным для разных типов пленки, видов источников излучения и их фокусных расстояний, а уточняют с помощью пробных снимков.</w:t>
      </w:r>
    </w:p>
    <w:p w:rsidR="00E96D24" w:rsidRDefault="00E96D24" w:rsidP="00E96D2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bCs/>
          <w:color w:val="FF0000"/>
          <w:sz w:val="24"/>
          <w:szCs w:val="24"/>
          <w:bdr w:val="none" w:sz="0" w:space="0" w:color="auto" w:frame="1"/>
          <w:lang w:eastAsia="ru-RU"/>
        </w:rPr>
        <w:t>Подготовка контролируемого объекта к просвечиванию</w:t>
      </w:r>
      <w:r w:rsidRPr="00E96D24">
        <w:rPr>
          <w:rFonts w:ascii="Times New Roman" w:eastAsia="Times New Roman" w:hAnsi="Times New Roman" w:cs="Times New Roman"/>
          <w:b/>
          <w:bCs/>
          <w:color w:val="3D3D3D"/>
          <w:sz w:val="24"/>
          <w:szCs w:val="24"/>
          <w:bdr w:val="none" w:sz="0" w:space="0" w:color="auto" w:frame="1"/>
          <w:lang w:eastAsia="ru-RU"/>
        </w:rPr>
        <w:t>. </w:t>
      </w:r>
      <w:r w:rsidRPr="00E96D24">
        <w:rPr>
          <w:rFonts w:ascii="Times New Roman" w:eastAsia="Times New Roman" w:hAnsi="Times New Roman" w:cs="Times New Roman"/>
          <w:b/>
          <w:color w:val="3D3D3D"/>
          <w:sz w:val="24"/>
          <w:szCs w:val="24"/>
          <w:lang w:eastAsia="ru-RU"/>
        </w:rPr>
        <w:t>Перед контролем сварное соединение следует тщательно осмотреть и при необходимости очистить от шлака и других загрязнений. Наружные дефекты необходимо удалить, так как их изображение на снимках может затемнить изображение внутренних дефектов. Сварное соединение разбивается на участки контроля, которые маркируются, чтобы после просвечивания можно было точно указать расположение выявленных внутренних дефектов. Кассеты и помещаемые в них рентгеновские пленки маркируются в том же порядке, что и соответствующие участки контроля. Заряженную кассету укрепляют на сварном соединении, эталон чувствительности устанавливают со стороны источника излучения, а если его невозможно установить таким образом, например, при просвечивании труб через две стенки, разрешается располагать эталон со стороны детектора (кассеты с пленкой).</w:t>
      </w:r>
    </w:p>
    <w:p w:rsidR="00E96D24" w:rsidRPr="00E96D24" w:rsidRDefault="00E96D24" w:rsidP="00E96D2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p>
    <w:p w:rsidR="00E96D24" w:rsidRPr="00E96D24" w:rsidRDefault="00E96D24" w:rsidP="00E96D2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bCs/>
          <w:color w:val="FF0000"/>
          <w:sz w:val="24"/>
          <w:szCs w:val="24"/>
          <w:bdr w:val="none" w:sz="0" w:space="0" w:color="auto" w:frame="1"/>
          <w:lang w:eastAsia="ru-RU"/>
        </w:rPr>
        <w:t>Просвечивание сварного соединения. </w:t>
      </w:r>
      <w:r w:rsidRPr="00E96D24">
        <w:rPr>
          <w:rFonts w:ascii="Times New Roman" w:eastAsia="Times New Roman" w:hAnsi="Times New Roman" w:cs="Times New Roman"/>
          <w:b/>
          <w:color w:val="3D3D3D"/>
          <w:sz w:val="24"/>
          <w:szCs w:val="24"/>
          <w:lang w:eastAsia="ru-RU"/>
        </w:rPr>
        <w:t>После выполнения перечисленных операций и обеспечения безопасных условий работы приступают к просвечиванию сварного соединения. При этом источник излучения устанавливают таким образом, чтобы во время</w:t>
      </w: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color w:val="3D3D3D"/>
          <w:sz w:val="24"/>
          <w:szCs w:val="24"/>
          <w:lang w:eastAsia="ru-RU"/>
        </w:rPr>
        <w:t>просвечивания он не мог вибрировать или смещаться, иначе изображение на пленке окажется размытым. По окончании просвечивания кассеты с пленкой снимают и экспонированную пленку подвергают фотообработке.</w:t>
      </w:r>
    </w:p>
    <w:p w:rsidR="00E96D24" w:rsidRDefault="00E96D24" w:rsidP="00E96D24">
      <w:pPr>
        <w:shd w:val="clear" w:color="auto" w:fill="FFFFFF"/>
        <w:spacing w:after="0" w:line="240" w:lineRule="auto"/>
        <w:jc w:val="both"/>
        <w:textAlignment w:val="baseline"/>
        <w:rPr>
          <w:rFonts w:eastAsia="Times New Roman" w:cs="Arial"/>
          <w:b/>
          <w:color w:val="3D3D3D"/>
          <w:sz w:val="24"/>
          <w:szCs w:val="24"/>
          <w:lang w:eastAsia="ru-RU"/>
        </w:rPr>
      </w:pPr>
      <w:r w:rsidRPr="00E96D24">
        <w:rPr>
          <w:rFonts w:ascii="Times New Roman" w:eastAsia="Times New Roman" w:hAnsi="Times New Roman" w:cs="Times New Roman"/>
          <w:b/>
          <w:bCs/>
          <w:color w:val="FF0000"/>
          <w:sz w:val="24"/>
          <w:szCs w:val="24"/>
          <w:bdr w:val="none" w:sz="0" w:space="0" w:color="auto" w:frame="1"/>
          <w:lang w:eastAsia="ru-RU"/>
        </w:rPr>
        <w:t>Фотообработка снимков</w:t>
      </w:r>
      <w:r w:rsidRPr="00E96D24">
        <w:rPr>
          <w:rFonts w:ascii="Times New Roman" w:eastAsia="Times New Roman" w:hAnsi="Times New Roman" w:cs="Times New Roman"/>
          <w:b/>
          <w:bCs/>
          <w:color w:val="3D3D3D"/>
          <w:sz w:val="24"/>
          <w:szCs w:val="24"/>
          <w:bdr w:val="none" w:sz="0" w:space="0" w:color="auto" w:frame="1"/>
          <w:lang w:eastAsia="ru-RU"/>
        </w:rPr>
        <w:t>. </w:t>
      </w:r>
      <w:r w:rsidRPr="00E96D24">
        <w:rPr>
          <w:rFonts w:ascii="Times New Roman" w:eastAsia="Times New Roman" w:hAnsi="Times New Roman" w:cs="Times New Roman"/>
          <w:b/>
          <w:color w:val="3D3D3D"/>
          <w:sz w:val="24"/>
          <w:szCs w:val="24"/>
          <w:lang w:eastAsia="ru-RU"/>
        </w:rPr>
        <w:t>Процесс фотообработки пленки включает в себя следующие операции: проявление, промежуточную промывку, фиксирование изображения, промывку в непроточной воде, окончательную промывку и сушку пленки</w:t>
      </w:r>
      <w:r w:rsidRPr="00E96D24">
        <w:rPr>
          <w:rFonts w:ascii="Blackadder ITC" w:eastAsia="Times New Roman" w:hAnsi="Blackadder ITC" w:cs="Arial"/>
          <w:b/>
          <w:color w:val="3D3D3D"/>
          <w:sz w:val="24"/>
          <w:szCs w:val="24"/>
          <w:lang w:eastAsia="ru-RU"/>
        </w:rPr>
        <w:t>.</w:t>
      </w:r>
    </w:p>
    <w:p w:rsidR="00E96D24" w:rsidRDefault="00E96D24" w:rsidP="00E96D24">
      <w:pPr>
        <w:shd w:val="clear" w:color="auto" w:fill="FFFFFF"/>
        <w:spacing w:after="0" w:line="240" w:lineRule="auto"/>
        <w:jc w:val="both"/>
        <w:textAlignment w:val="baseline"/>
        <w:rPr>
          <w:rFonts w:eastAsia="Times New Roman" w:cs="Arial"/>
          <w:b/>
          <w:color w:val="3D3D3D"/>
          <w:sz w:val="24"/>
          <w:szCs w:val="24"/>
          <w:lang w:eastAsia="ru-RU"/>
        </w:rPr>
      </w:pP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color w:val="3D3D3D"/>
          <w:sz w:val="24"/>
          <w:szCs w:val="24"/>
          <w:lang w:eastAsia="ru-RU"/>
        </w:rPr>
        <w:lastRenderedPageBreak/>
        <w:t>Сначала пленку обрабатывают в проявителе. При проявлении происходит восстановление металлического серебра из кристаллов его бромида. Продолжительность процесса проявления указана на упаковках пленки и проявителя.</w:t>
      </w: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color w:val="3D3D3D"/>
          <w:sz w:val="24"/>
          <w:szCs w:val="24"/>
          <w:lang w:eastAsia="ru-RU"/>
        </w:rPr>
        <w:t>Затем пленку ополаскивают в кювете с водой. Такая промежуточная промывка предотвращает попадание проявителя в фиксирующий раствор. В фиксаже растворяются непроявленные зерна бромида серебра, а восстановленное металлическое серебро не претерпевает изменений.</w:t>
      </w: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color w:val="3D3D3D"/>
          <w:sz w:val="24"/>
          <w:szCs w:val="24"/>
          <w:lang w:eastAsia="ru-RU"/>
        </w:rPr>
        <w:t xml:space="preserve">Далее пленку промывают сначала в непроточной воде (для последующего извлечения и сбора серебра), а затем в ванне с проточной водой в </w:t>
      </w:r>
      <w:r w:rsidRPr="00E96D24">
        <w:rPr>
          <w:rFonts w:ascii="Times New Roman" w:eastAsia="Times New Roman" w:hAnsi="Times New Roman" w:cs="Times New Roman"/>
          <w:b/>
          <w:color w:val="FF0000"/>
          <w:sz w:val="24"/>
          <w:szCs w:val="24"/>
          <w:lang w:eastAsia="ru-RU"/>
        </w:rPr>
        <w:t xml:space="preserve">течение 20 … 30 мин </w:t>
      </w:r>
      <w:r w:rsidRPr="00E96D24">
        <w:rPr>
          <w:rFonts w:ascii="Times New Roman" w:eastAsia="Times New Roman" w:hAnsi="Times New Roman" w:cs="Times New Roman"/>
          <w:b/>
          <w:color w:val="3D3D3D"/>
          <w:sz w:val="24"/>
          <w:szCs w:val="24"/>
          <w:lang w:eastAsia="ru-RU"/>
        </w:rPr>
        <w:t>(для удаления оставшихся после фиксирования химических реактивов).</w:t>
      </w: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FF0000"/>
          <w:sz w:val="24"/>
          <w:szCs w:val="24"/>
          <w:lang w:eastAsia="ru-RU"/>
        </w:rPr>
      </w:pPr>
      <w:r w:rsidRPr="00E96D24">
        <w:rPr>
          <w:rFonts w:ascii="Times New Roman" w:eastAsia="Times New Roman" w:hAnsi="Times New Roman" w:cs="Times New Roman"/>
          <w:b/>
          <w:color w:val="3D3D3D"/>
          <w:sz w:val="24"/>
          <w:szCs w:val="24"/>
          <w:lang w:eastAsia="ru-RU"/>
        </w:rPr>
        <w:t xml:space="preserve">По завершении промывки пленку сушат в </w:t>
      </w:r>
      <w:r w:rsidRPr="00E96D24">
        <w:rPr>
          <w:rFonts w:ascii="Times New Roman" w:eastAsia="Times New Roman" w:hAnsi="Times New Roman" w:cs="Times New Roman"/>
          <w:b/>
          <w:color w:val="FF0000"/>
          <w:sz w:val="24"/>
          <w:szCs w:val="24"/>
          <w:lang w:eastAsia="ru-RU"/>
        </w:rPr>
        <w:t xml:space="preserve">течение 3 … 4 ч </w:t>
      </w:r>
      <w:r w:rsidRPr="00E96D24">
        <w:rPr>
          <w:rFonts w:ascii="Times New Roman" w:eastAsia="Times New Roman" w:hAnsi="Times New Roman" w:cs="Times New Roman"/>
          <w:b/>
          <w:color w:val="3D3D3D"/>
          <w:sz w:val="24"/>
          <w:szCs w:val="24"/>
          <w:lang w:eastAsia="ru-RU"/>
        </w:rPr>
        <w:t xml:space="preserve">при температуре, не </w:t>
      </w:r>
      <w:r w:rsidRPr="00E96D24">
        <w:rPr>
          <w:rFonts w:ascii="Times New Roman" w:eastAsia="Times New Roman" w:hAnsi="Times New Roman" w:cs="Times New Roman"/>
          <w:b/>
          <w:color w:val="FF0000"/>
          <w:sz w:val="24"/>
          <w:szCs w:val="24"/>
          <w:lang w:eastAsia="ru-RU"/>
        </w:rPr>
        <w:t>превышающей 35 °С.</w:t>
      </w:r>
    </w:p>
    <w:p w:rsidR="00E96D24" w:rsidRPr="00E96D24" w:rsidRDefault="00E96D24" w:rsidP="00E96D2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bCs/>
          <w:color w:val="FF0000"/>
          <w:sz w:val="24"/>
          <w:szCs w:val="24"/>
          <w:bdr w:val="none" w:sz="0" w:space="0" w:color="auto" w:frame="1"/>
          <w:lang w:eastAsia="ru-RU"/>
        </w:rPr>
        <w:t>Расшифровка снимков. </w:t>
      </w:r>
      <w:r w:rsidRPr="00E96D24">
        <w:rPr>
          <w:rFonts w:ascii="Times New Roman" w:eastAsia="Times New Roman" w:hAnsi="Times New Roman" w:cs="Times New Roman"/>
          <w:b/>
          <w:color w:val="3D3D3D"/>
          <w:sz w:val="24"/>
          <w:szCs w:val="24"/>
          <w:lang w:eastAsia="ru-RU"/>
        </w:rPr>
        <w:t>Задача расшифровщика снимков заключается в выявлении дефектов, а также в установлении их видов и размеров.</w:t>
      </w: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color w:val="3D3D3D"/>
          <w:sz w:val="24"/>
          <w:szCs w:val="24"/>
          <w:lang w:eastAsia="ru-RU"/>
        </w:rPr>
        <w:t xml:space="preserve">Для измерения изображений дефектов </w:t>
      </w:r>
      <w:r w:rsidRPr="00E96D24">
        <w:rPr>
          <w:rFonts w:ascii="Times New Roman" w:eastAsia="Times New Roman" w:hAnsi="Times New Roman" w:cs="Times New Roman"/>
          <w:b/>
          <w:color w:val="FF0000"/>
          <w:sz w:val="24"/>
          <w:szCs w:val="24"/>
          <w:lang w:eastAsia="ru-RU"/>
        </w:rPr>
        <w:t xml:space="preserve">размером до 1,5 мм </w:t>
      </w:r>
      <w:r w:rsidRPr="00E96D24">
        <w:rPr>
          <w:rFonts w:ascii="Times New Roman" w:eastAsia="Times New Roman" w:hAnsi="Times New Roman" w:cs="Times New Roman"/>
          <w:b/>
          <w:color w:val="3D3D3D"/>
          <w:sz w:val="24"/>
          <w:szCs w:val="24"/>
          <w:lang w:eastAsia="ru-RU"/>
        </w:rPr>
        <w:t xml:space="preserve">рекомендуется применять измерительную лупу (ГОСТ 25706 — 83), а </w:t>
      </w:r>
      <w:r w:rsidRPr="00E96D24">
        <w:rPr>
          <w:rFonts w:ascii="Times New Roman" w:eastAsia="Times New Roman" w:hAnsi="Times New Roman" w:cs="Times New Roman"/>
          <w:b/>
          <w:color w:val="FF0000"/>
          <w:sz w:val="24"/>
          <w:szCs w:val="24"/>
          <w:lang w:eastAsia="ru-RU"/>
        </w:rPr>
        <w:t xml:space="preserve">для дефектов размером более 1,5 мм </w:t>
      </w:r>
      <w:r w:rsidRPr="00E96D24">
        <w:rPr>
          <w:rFonts w:ascii="Times New Roman" w:eastAsia="Times New Roman" w:hAnsi="Times New Roman" w:cs="Times New Roman"/>
          <w:b/>
          <w:color w:val="3D3D3D"/>
          <w:sz w:val="24"/>
          <w:szCs w:val="24"/>
          <w:lang w:eastAsia="ru-RU"/>
        </w:rPr>
        <w:t xml:space="preserve">— прозрачную измерительную линейку. При расшифровке снимков необходимо отличить дефекты, вызванные плохим качеством пленки или неправильной </w:t>
      </w:r>
      <w:proofErr w:type="spellStart"/>
      <w:r w:rsidRPr="00E96D24">
        <w:rPr>
          <w:rFonts w:ascii="Times New Roman" w:eastAsia="Times New Roman" w:hAnsi="Times New Roman" w:cs="Times New Roman"/>
          <w:b/>
          <w:color w:val="3D3D3D"/>
          <w:sz w:val="24"/>
          <w:szCs w:val="24"/>
          <w:lang w:eastAsia="ru-RU"/>
        </w:rPr>
        <w:t>фотообработкой</w:t>
      </w:r>
      <w:proofErr w:type="spellEnd"/>
      <w:r w:rsidRPr="00E96D24">
        <w:rPr>
          <w:rFonts w:ascii="Times New Roman" w:eastAsia="Times New Roman" w:hAnsi="Times New Roman" w:cs="Times New Roman"/>
          <w:b/>
          <w:color w:val="3D3D3D"/>
          <w:sz w:val="24"/>
          <w:szCs w:val="24"/>
          <w:lang w:eastAsia="ru-RU"/>
        </w:rPr>
        <w:t>, от дефектов контролируемого материала. В сомнительных случаях материал подвергают повторному просвечиванию.</w:t>
      </w:r>
    </w:p>
    <w:p w:rsidR="00E96D24" w:rsidRPr="00E96D24" w:rsidRDefault="00E96D24" w:rsidP="00E96D24">
      <w:pPr>
        <w:shd w:val="clear" w:color="auto" w:fill="FFFFFF"/>
        <w:spacing w:after="0" w:line="240" w:lineRule="auto"/>
        <w:jc w:val="both"/>
        <w:textAlignment w:val="baseline"/>
        <w:rPr>
          <w:rFonts w:ascii="Times New Roman" w:eastAsia="Times New Roman" w:hAnsi="Times New Roman" w:cs="Times New Roman"/>
          <w:b/>
          <w:i/>
          <w:color w:val="002060"/>
          <w:sz w:val="24"/>
          <w:szCs w:val="24"/>
          <w:lang w:eastAsia="ru-RU"/>
        </w:rPr>
      </w:pPr>
      <w:r w:rsidRPr="00E96D24">
        <w:rPr>
          <w:rFonts w:ascii="Times New Roman" w:eastAsia="Times New Roman" w:hAnsi="Times New Roman" w:cs="Times New Roman"/>
          <w:b/>
          <w:i/>
          <w:color w:val="002060"/>
          <w:sz w:val="24"/>
          <w:szCs w:val="24"/>
          <w:lang w:eastAsia="ru-RU"/>
        </w:rPr>
        <w:t>К снимкам радиографического контроля, допущенным к расшифровке, предъявляются следующие требования (ГОСТ 7512 — 82):</w:t>
      </w:r>
    </w:p>
    <w:p w:rsidR="00E96D24" w:rsidRPr="00E96D24" w:rsidRDefault="00E96D24" w:rsidP="00E96D24">
      <w:pPr>
        <w:numPr>
          <w:ilvl w:val="0"/>
          <w:numId w:val="6"/>
        </w:numPr>
        <w:shd w:val="clear" w:color="auto" w:fill="FFFFFF"/>
        <w:spacing w:after="0" w:line="240" w:lineRule="auto"/>
        <w:ind w:left="300"/>
        <w:jc w:val="both"/>
        <w:textAlignment w:val="baseline"/>
        <w:rPr>
          <w:rFonts w:ascii="Times New Roman" w:eastAsia="Times New Roman" w:hAnsi="Times New Roman" w:cs="Times New Roman"/>
          <w:b/>
          <w:i/>
          <w:color w:val="002060"/>
          <w:sz w:val="24"/>
          <w:szCs w:val="24"/>
          <w:lang w:eastAsia="ru-RU"/>
        </w:rPr>
      </w:pPr>
      <w:r w:rsidRPr="00E96D24">
        <w:rPr>
          <w:rFonts w:ascii="Times New Roman" w:eastAsia="Times New Roman" w:hAnsi="Times New Roman" w:cs="Times New Roman"/>
          <w:b/>
          <w:i/>
          <w:color w:val="002060"/>
          <w:sz w:val="24"/>
          <w:szCs w:val="24"/>
          <w:lang w:eastAsia="ru-RU"/>
        </w:rPr>
        <w:t>отсутствие пятен, полос, загрязнений и повреждений эмульсионного слоя, затрудняющих расшифровку;</w:t>
      </w:r>
    </w:p>
    <w:p w:rsidR="00E96D24" w:rsidRPr="00E96D24" w:rsidRDefault="00E96D24" w:rsidP="00E96D24">
      <w:pPr>
        <w:numPr>
          <w:ilvl w:val="0"/>
          <w:numId w:val="6"/>
        </w:numPr>
        <w:shd w:val="clear" w:color="auto" w:fill="FFFFFF"/>
        <w:spacing w:after="0" w:line="240" w:lineRule="auto"/>
        <w:ind w:left="300"/>
        <w:jc w:val="both"/>
        <w:textAlignment w:val="baseline"/>
        <w:rPr>
          <w:rFonts w:ascii="Times New Roman" w:eastAsia="Times New Roman" w:hAnsi="Times New Roman" w:cs="Times New Roman"/>
          <w:b/>
          <w:i/>
          <w:color w:val="002060"/>
          <w:sz w:val="24"/>
          <w:szCs w:val="24"/>
          <w:lang w:eastAsia="ru-RU"/>
        </w:rPr>
      </w:pPr>
      <w:r w:rsidRPr="00E96D24">
        <w:rPr>
          <w:rFonts w:ascii="Times New Roman" w:eastAsia="Times New Roman" w:hAnsi="Times New Roman" w:cs="Times New Roman"/>
          <w:b/>
          <w:i/>
          <w:color w:val="002060"/>
          <w:sz w:val="24"/>
          <w:szCs w:val="24"/>
          <w:lang w:eastAsia="ru-RU"/>
        </w:rPr>
        <w:t>наличие изображений ограничительных меток, маркировочных знаков и эталонов чувствительности.</w:t>
      </w:r>
    </w:p>
    <w:p w:rsidR="00E96D24" w:rsidRPr="00E96D24" w:rsidRDefault="00E96D24" w:rsidP="00E96D24">
      <w:pPr>
        <w:shd w:val="clear" w:color="auto" w:fill="FFFFFF"/>
        <w:spacing w:after="0" w:line="240" w:lineRule="auto"/>
        <w:ind w:left="300"/>
        <w:jc w:val="both"/>
        <w:textAlignment w:val="baseline"/>
        <w:rPr>
          <w:rFonts w:ascii="Times New Roman" w:eastAsia="Times New Roman" w:hAnsi="Times New Roman" w:cs="Times New Roman"/>
          <w:b/>
          <w:color w:val="3D3D3D"/>
          <w:sz w:val="24"/>
          <w:szCs w:val="24"/>
          <w:lang w:eastAsia="ru-RU"/>
        </w:rPr>
      </w:pP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color w:val="3D3D3D"/>
          <w:sz w:val="24"/>
          <w:szCs w:val="24"/>
          <w:lang w:eastAsia="ru-RU"/>
        </w:rPr>
        <w:t>Для определения относительной чувствительности радиографического метода контроля используют специальные эталоны.</w:t>
      </w: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color w:val="3D3D3D"/>
          <w:sz w:val="24"/>
          <w:szCs w:val="24"/>
          <w:lang w:eastAsia="ru-RU"/>
        </w:rPr>
        <w:t>Эталон представляет собой пластину с идеальными дефектами, контуры которых резко очерчены. На границах дефектов эталона толщина просвечиваемого материала изменяется резко, а в реальном металле изменение толщины на границе дефект — бездефектная зона происходит постепенно. Кроме того, реальные дефекты часто рассредоточены и имеют неправильные очертания. Вследствие этого поры и шлаковые включения, диаметры которых соответственно равны глубине канавки и диаметру проволоки эталона, могут быть не выявлены, несмотря на четкую видимость изображений искусственных дефектов.</w:t>
      </w:r>
    </w:p>
    <w:p w:rsidR="00E96D24" w:rsidRPr="00E96D24" w:rsidRDefault="00E96D24" w:rsidP="00E96D2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E96D24">
        <w:rPr>
          <w:rFonts w:ascii="Times New Roman" w:eastAsia="Times New Roman" w:hAnsi="Times New Roman" w:cs="Times New Roman"/>
          <w:b/>
          <w:color w:val="3D3D3D"/>
          <w:sz w:val="24"/>
          <w:szCs w:val="24"/>
          <w:lang w:eastAsia="ru-RU"/>
        </w:rPr>
        <w:t>В практике радиационной дефектоскопии применяются несколько типов эт</w:t>
      </w:r>
      <w:r>
        <w:rPr>
          <w:rFonts w:ascii="Times New Roman" w:eastAsia="Times New Roman" w:hAnsi="Times New Roman" w:cs="Times New Roman"/>
          <w:b/>
          <w:color w:val="3D3D3D"/>
          <w:sz w:val="24"/>
          <w:szCs w:val="24"/>
          <w:lang w:eastAsia="ru-RU"/>
        </w:rPr>
        <w:t>алонов чувствительности (</w:t>
      </w:r>
      <w:r w:rsidRPr="006606EB">
        <w:rPr>
          <w:rFonts w:ascii="Times New Roman" w:eastAsia="Times New Roman" w:hAnsi="Times New Roman" w:cs="Times New Roman"/>
          <w:b/>
          <w:color w:val="FF0000"/>
          <w:sz w:val="24"/>
          <w:szCs w:val="24"/>
          <w:lang w:eastAsia="ru-RU"/>
        </w:rPr>
        <w:t>рис. 3</w:t>
      </w:r>
      <w:r w:rsidRPr="00E96D24">
        <w:rPr>
          <w:rFonts w:ascii="Times New Roman" w:eastAsia="Times New Roman" w:hAnsi="Times New Roman" w:cs="Times New Roman"/>
          <w:b/>
          <w:color w:val="3D3D3D"/>
          <w:sz w:val="24"/>
          <w:szCs w:val="24"/>
          <w:lang w:eastAsia="ru-RU"/>
        </w:rPr>
        <w:t>).</w:t>
      </w:r>
    </w:p>
    <w:p w:rsidR="006606EB" w:rsidRPr="006606EB" w:rsidRDefault="006606EB" w:rsidP="006606EB">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6606EB">
        <w:rPr>
          <w:rFonts w:ascii="Times New Roman" w:eastAsia="Times New Roman" w:hAnsi="Times New Roman" w:cs="Times New Roman"/>
          <w:b/>
          <w:color w:val="3D3D3D"/>
          <w:sz w:val="24"/>
          <w:szCs w:val="24"/>
          <w:lang w:eastAsia="ru-RU"/>
        </w:rPr>
        <w:t xml:space="preserve">В Российской Федерации в соответствии с ГОСТ 7512 — 82 наиболее часто используются </w:t>
      </w:r>
      <w:r w:rsidRPr="006606EB">
        <w:rPr>
          <w:rFonts w:ascii="Times New Roman" w:eastAsia="Times New Roman" w:hAnsi="Times New Roman" w:cs="Times New Roman"/>
          <w:b/>
          <w:color w:val="FF0000"/>
          <w:sz w:val="24"/>
          <w:szCs w:val="24"/>
          <w:lang w:eastAsia="ru-RU"/>
        </w:rPr>
        <w:t xml:space="preserve">проволочные и канавочные эталоны </w:t>
      </w:r>
      <w:r w:rsidRPr="006606EB">
        <w:rPr>
          <w:rFonts w:ascii="Times New Roman" w:eastAsia="Times New Roman" w:hAnsi="Times New Roman" w:cs="Times New Roman"/>
          <w:b/>
          <w:color w:val="3D3D3D"/>
          <w:sz w:val="24"/>
          <w:szCs w:val="24"/>
          <w:lang w:eastAsia="ru-RU"/>
        </w:rPr>
        <w:t>четырех типоразм</w:t>
      </w:r>
      <w:r>
        <w:rPr>
          <w:rFonts w:ascii="Times New Roman" w:eastAsia="Times New Roman" w:hAnsi="Times New Roman" w:cs="Times New Roman"/>
          <w:b/>
          <w:color w:val="3D3D3D"/>
          <w:sz w:val="24"/>
          <w:szCs w:val="24"/>
          <w:lang w:eastAsia="ru-RU"/>
        </w:rPr>
        <w:t>еров. Проволочный эталон (</w:t>
      </w:r>
      <w:r w:rsidRPr="006606EB">
        <w:rPr>
          <w:rFonts w:ascii="Times New Roman" w:eastAsia="Times New Roman" w:hAnsi="Times New Roman" w:cs="Times New Roman"/>
          <w:b/>
          <w:color w:val="FF0000"/>
          <w:sz w:val="24"/>
          <w:szCs w:val="24"/>
          <w:lang w:eastAsia="ru-RU"/>
        </w:rPr>
        <w:t>рис. 3, </w:t>
      </w:r>
      <w:r w:rsidRPr="006606EB">
        <w:rPr>
          <w:rFonts w:ascii="Times New Roman" w:eastAsia="Times New Roman" w:hAnsi="Times New Roman" w:cs="Times New Roman"/>
          <w:b/>
          <w:i/>
          <w:iCs/>
          <w:color w:val="FF0000"/>
          <w:sz w:val="24"/>
          <w:szCs w:val="24"/>
          <w:bdr w:val="none" w:sz="0" w:space="0" w:color="auto" w:frame="1"/>
          <w:lang w:eastAsia="ru-RU"/>
        </w:rPr>
        <w:t>а</w:t>
      </w:r>
      <w:r w:rsidRPr="006606EB">
        <w:rPr>
          <w:rFonts w:ascii="Times New Roman" w:eastAsia="Times New Roman" w:hAnsi="Times New Roman" w:cs="Times New Roman"/>
          <w:b/>
          <w:color w:val="FF0000"/>
          <w:sz w:val="24"/>
          <w:szCs w:val="24"/>
          <w:lang w:eastAsia="ru-RU"/>
        </w:rPr>
        <w:t>)</w:t>
      </w:r>
      <w:r w:rsidRPr="006606EB">
        <w:rPr>
          <w:rFonts w:ascii="Times New Roman" w:eastAsia="Times New Roman" w:hAnsi="Times New Roman" w:cs="Times New Roman"/>
          <w:b/>
          <w:color w:val="3D3D3D"/>
          <w:sz w:val="24"/>
          <w:szCs w:val="24"/>
          <w:lang w:eastAsia="ru-RU"/>
        </w:rPr>
        <w:t xml:space="preserve"> представляет собой пластиковый чехол с пятью проволоками разного диаметра. При этом диаметры рядом расположенных проволок </w:t>
      </w:r>
      <w:r w:rsidRPr="006606EB">
        <w:rPr>
          <w:rFonts w:ascii="Times New Roman" w:eastAsia="Times New Roman" w:hAnsi="Times New Roman" w:cs="Times New Roman"/>
          <w:b/>
          <w:color w:val="3D3D3D"/>
          <w:sz w:val="24"/>
          <w:szCs w:val="24"/>
          <w:lang w:eastAsia="ru-RU"/>
        </w:rPr>
        <w:lastRenderedPageBreak/>
        <w:t xml:space="preserve">различаются </w:t>
      </w:r>
      <w:r w:rsidRPr="006606EB">
        <w:rPr>
          <w:rFonts w:ascii="Times New Roman" w:eastAsia="Times New Roman" w:hAnsi="Times New Roman" w:cs="Times New Roman"/>
          <w:b/>
          <w:color w:val="FF0000"/>
          <w:sz w:val="24"/>
          <w:szCs w:val="24"/>
          <w:lang w:eastAsia="ru-RU"/>
        </w:rPr>
        <w:t>в 1,25 раза</w:t>
      </w:r>
      <w:r>
        <w:rPr>
          <w:rFonts w:ascii="Times New Roman" w:eastAsia="Times New Roman" w:hAnsi="Times New Roman" w:cs="Times New Roman"/>
          <w:b/>
          <w:color w:val="3D3D3D"/>
          <w:sz w:val="24"/>
          <w:szCs w:val="24"/>
          <w:lang w:eastAsia="ru-RU"/>
        </w:rPr>
        <w:t>. На канавочном эталоне (</w:t>
      </w:r>
      <w:r w:rsidRPr="006606EB">
        <w:rPr>
          <w:rFonts w:ascii="Times New Roman" w:eastAsia="Times New Roman" w:hAnsi="Times New Roman" w:cs="Times New Roman"/>
          <w:b/>
          <w:color w:val="FF0000"/>
          <w:sz w:val="24"/>
          <w:szCs w:val="24"/>
          <w:lang w:eastAsia="ru-RU"/>
        </w:rPr>
        <w:t>рис. 3, </w:t>
      </w:r>
      <w:r w:rsidRPr="006606EB">
        <w:rPr>
          <w:rFonts w:ascii="Times New Roman" w:eastAsia="Times New Roman" w:hAnsi="Times New Roman" w:cs="Times New Roman"/>
          <w:b/>
          <w:i/>
          <w:iCs/>
          <w:color w:val="FF0000"/>
          <w:sz w:val="24"/>
          <w:szCs w:val="24"/>
          <w:bdr w:val="none" w:sz="0" w:space="0" w:color="auto" w:frame="1"/>
          <w:lang w:eastAsia="ru-RU"/>
        </w:rPr>
        <w:t>б</w:t>
      </w:r>
      <w:r w:rsidRPr="006606EB">
        <w:rPr>
          <w:rFonts w:ascii="Times New Roman" w:eastAsia="Times New Roman" w:hAnsi="Times New Roman" w:cs="Times New Roman"/>
          <w:b/>
          <w:color w:val="3D3D3D"/>
          <w:sz w:val="24"/>
          <w:szCs w:val="24"/>
          <w:lang w:eastAsia="ru-RU"/>
        </w:rPr>
        <w:t xml:space="preserve">) имеются четыре канавки. Глубина соседних канавок различается </w:t>
      </w:r>
      <w:r w:rsidRPr="006606EB">
        <w:rPr>
          <w:rFonts w:ascii="Times New Roman" w:eastAsia="Times New Roman" w:hAnsi="Times New Roman" w:cs="Times New Roman"/>
          <w:b/>
          <w:color w:val="FF0000"/>
          <w:sz w:val="24"/>
          <w:szCs w:val="24"/>
          <w:lang w:eastAsia="ru-RU"/>
        </w:rPr>
        <w:t>в 1,39 раза</w:t>
      </w:r>
      <w:r w:rsidRPr="006606EB">
        <w:rPr>
          <w:rFonts w:ascii="Times New Roman" w:eastAsia="Times New Roman" w:hAnsi="Times New Roman" w:cs="Times New Roman"/>
          <w:b/>
          <w:color w:val="3D3D3D"/>
          <w:sz w:val="24"/>
          <w:szCs w:val="24"/>
          <w:lang w:eastAsia="ru-RU"/>
        </w:rPr>
        <w:t>. Эталоны этих типов имеют одинаковую чувствительность. Их выбор определяется условиями работы и удобством применения.</w:t>
      </w:r>
    </w:p>
    <w:p w:rsidR="006606EB" w:rsidRPr="006606EB" w:rsidRDefault="006606EB" w:rsidP="006606EB">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995CB1">
        <w:rPr>
          <w:rFonts w:ascii="Arial" w:eastAsia="Times New Roman" w:hAnsi="Arial" w:cs="Arial"/>
          <w:noProof/>
          <w:color w:val="3D3D3D"/>
          <w:sz w:val="21"/>
          <w:szCs w:val="21"/>
          <w:lang w:eastAsia="ru-RU"/>
        </w:rPr>
        <w:drawing>
          <wp:anchor distT="0" distB="0" distL="114300" distR="114300" simplePos="0" relativeHeight="251660288" behindDoc="0" locked="0" layoutInCell="1" allowOverlap="1" wp14:anchorId="4BE058A2" wp14:editId="78B51863">
            <wp:simplePos x="0" y="0"/>
            <wp:positionH relativeFrom="column">
              <wp:posOffset>15718</wp:posOffset>
            </wp:positionH>
            <wp:positionV relativeFrom="paragraph">
              <wp:posOffset>683895</wp:posOffset>
            </wp:positionV>
            <wp:extent cx="5940425" cy="2039784"/>
            <wp:effectExtent l="19050" t="19050" r="22225" b="17780"/>
            <wp:wrapNone/>
            <wp:docPr id="5" name="Рисунок 5" descr="Конструкции эталонов чувствительности разных типов, применяемых в радиационной дефектоскоп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Конструкции эталонов чувствительности разных типов, применяемых в радиационной дефектоскопии"/>
                    <pic:cNvPicPr>
                      <a:picLocks noChangeAspect="1" noChangeArrowheads="1"/>
                    </pic:cNvPicPr>
                  </pic:nvPicPr>
                  <pic:blipFill>
                    <a:blip r:embed="rId9">
                      <a:duotone>
                        <a:prstClr val="black"/>
                        <a:srgbClr val="D9C3A5">
                          <a:tint val="50000"/>
                          <a:satMod val="180000"/>
                        </a:srgbClr>
                      </a:duotone>
                      <a:extLst>
                        <a:ext uri="{BEBA8EAE-BF5A-486C-A8C5-ECC9F3942E4B}">
                          <a14:imgProps xmlns:a14="http://schemas.microsoft.com/office/drawing/2010/main">
                            <a14:imgLayer r:embed="rId10">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940425" cy="2039784"/>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6606EB">
        <w:rPr>
          <w:rFonts w:ascii="Times New Roman" w:eastAsia="Times New Roman" w:hAnsi="Times New Roman" w:cs="Times New Roman"/>
          <w:b/>
          <w:color w:val="3D3D3D"/>
          <w:sz w:val="24"/>
          <w:szCs w:val="24"/>
          <w:lang w:eastAsia="ru-RU"/>
        </w:rPr>
        <w:t>Материал эталона должен быть таким же, как и материал контролируемого сварного соединения. Маркируются эталоны свинцовыми буквами и цифрами. Буквы обозначают материал, из которого изготовлен эталон, а цифры — его номер.</w:t>
      </w:r>
    </w:p>
    <w:p w:rsidR="00E96D24" w:rsidRPr="00E96D24" w:rsidRDefault="00E96D24" w:rsidP="00E96D2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p>
    <w:p w:rsidR="00E96D24" w:rsidRDefault="00E96D24" w:rsidP="00E96D24">
      <w:pPr>
        <w:shd w:val="clear" w:color="auto" w:fill="FFFFFF"/>
        <w:spacing w:after="0" w:line="240" w:lineRule="auto"/>
        <w:jc w:val="both"/>
        <w:textAlignment w:val="baseline"/>
        <w:rPr>
          <w:rFonts w:eastAsia="Times New Roman" w:cs="Arial"/>
          <w:b/>
          <w:color w:val="3D3D3D"/>
          <w:sz w:val="24"/>
          <w:szCs w:val="24"/>
          <w:lang w:eastAsia="ru-RU"/>
        </w:rPr>
      </w:pPr>
    </w:p>
    <w:p w:rsidR="00E96D24" w:rsidRDefault="00E96D24" w:rsidP="00E96D24">
      <w:pPr>
        <w:shd w:val="clear" w:color="auto" w:fill="FFFFFF"/>
        <w:spacing w:after="0" w:line="240" w:lineRule="auto"/>
        <w:jc w:val="both"/>
        <w:textAlignment w:val="baseline"/>
        <w:rPr>
          <w:rFonts w:eastAsia="Times New Roman" w:cs="Arial"/>
          <w:b/>
          <w:color w:val="3D3D3D"/>
          <w:sz w:val="24"/>
          <w:szCs w:val="24"/>
          <w:lang w:eastAsia="ru-RU"/>
        </w:rPr>
      </w:pPr>
    </w:p>
    <w:p w:rsidR="00E96D24" w:rsidRDefault="00E96D24"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6606EB">
      <w:pPr>
        <w:shd w:val="clear" w:color="auto" w:fill="FFFFFF"/>
        <w:spacing w:after="0" w:line="240" w:lineRule="auto"/>
        <w:jc w:val="both"/>
        <w:textAlignment w:val="baseline"/>
        <w:rPr>
          <w:rFonts w:ascii="Times New Roman" w:eastAsia="Times New Roman" w:hAnsi="Times New Roman" w:cs="Times New Roman"/>
          <w:b/>
          <w:i/>
          <w:iCs/>
          <w:color w:val="C00000"/>
          <w:sz w:val="24"/>
          <w:szCs w:val="24"/>
          <w:bdr w:val="none" w:sz="0" w:space="0" w:color="auto" w:frame="1"/>
          <w:lang w:eastAsia="ru-RU"/>
        </w:rPr>
      </w:pPr>
      <w:r w:rsidRPr="006606EB">
        <w:rPr>
          <w:rFonts w:ascii="Times New Roman" w:eastAsia="Times New Roman" w:hAnsi="Times New Roman" w:cs="Times New Roman"/>
          <w:b/>
          <w:color w:val="C00000"/>
          <w:sz w:val="24"/>
          <w:szCs w:val="24"/>
          <w:lang w:eastAsia="ru-RU"/>
        </w:rPr>
        <w:t>Рис. 3. </w:t>
      </w:r>
      <w:r w:rsidRPr="006606EB">
        <w:rPr>
          <w:rFonts w:ascii="Times New Roman" w:eastAsia="Times New Roman" w:hAnsi="Times New Roman" w:cs="Times New Roman"/>
          <w:b/>
          <w:bCs/>
          <w:color w:val="C00000"/>
          <w:sz w:val="24"/>
          <w:szCs w:val="24"/>
          <w:bdr w:val="none" w:sz="0" w:space="0" w:color="auto" w:frame="1"/>
          <w:lang w:eastAsia="ru-RU"/>
        </w:rPr>
        <w:t>Конструкции эталонов чувствительности разных типов, применяемых в радиационной дефектоскопии</w:t>
      </w:r>
      <w:r w:rsidRPr="006606EB">
        <w:rPr>
          <w:rFonts w:ascii="Times New Roman" w:eastAsia="Times New Roman" w:hAnsi="Times New Roman" w:cs="Times New Roman"/>
          <w:b/>
          <w:color w:val="C00000"/>
          <w:sz w:val="24"/>
          <w:szCs w:val="24"/>
          <w:lang w:eastAsia="ru-RU"/>
        </w:rPr>
        <w:t>: </w:t>
      </w:r>
      <w:r w:rsidRPr="006606EB">
        <w:rPr>
          <w:rFonts w:ascii="Times New Roman" w:eastAsia="Times New Roman" w:hAnsi="Times New Roman" w:cs="Times New Roman"/>
          <w:b/>
          <w:i/>
          <w:iCs/>
          <w:color w:val="C00000"/>
          <w:sz w:val="24"/>
          <w:szCs w:val="24"/>
          <w:bdr w:val="none" w:sz="0" w:space="0" w:color="auto" w:frame="1"/>
          <w:lang w:eastAsia="ru-RU"/>
        </w:rPr>
        <w:t xml:space="preserve">а — проволочного; б — канавочного; </w:t>
      </w:r>
    </w:p>
    <w:p w:rsidR="006606EB" w:rsidRDefault="006606EB" w:rsidP="006606EB">
      <w:pPr>
        <w:shd w:val="clear" w:color="auto" w:fill="FFFFFF"/>
        <w:spacing w:after="0" w:line="240" w:lineRule="auto"/>
        <w:jc w:val="both"/>
        <w:textAlignment w:val="baseline"/>
        <w:rPr>
          <w:rFonts w:ascii="Times New Roman" w:eastAsia="Times New Roman" w:hAnsi="Times New Roman" w:cs="Times New Roman"/>
          <w:b/>
          <w:i/>
          <w:iCs/>
          <w:color w:val="C00000"/>
          <w:sz w:val="24"/>
          <w:szCs w:val="24"/>
          <w:bdr w:val="none" w:sz="0" w:space="0" w:color="auto" w:frame="1"/>
          <w:lang w:eastAsia="ru-RU"/>
        </w:rPr>
      </w:pPr>
      <w:r w:rsidRPr="006606EB">
        <w:rPr>
          <w:rFonts w:ascii="Times New Roman" w:eastAsia="Times New Roman" w:hAnsi="Times New Roman" w:cs="Times New Roman"/>
          <w:b/>
          <w:i/>
          <w:iCs/>
          <w:color w:val="C00000"/>
          <w:sz w:val="24"/>
          <w:szCs w:val="24"/>
          <w:bdr w:val="none" w:sz="0" w:space="0" w:color="auto" w:frame="1"/>
          <w:lang w:eastAsia="ru-RU"/>
        </w:rPr>
        <w:t xml:space="preserve">в — пластинчатого с отверстиями; г — ступенчатого с отверстиями; </w:t>
      </w:r>
    </w:p>
    <w:p w:rsidR="006606EB" w:rsidRDefault="006606EB" w:rsidP="006606EB">
      <w:pPr>
        <w:shd w:val="clear" w:color="auto" w:fill="FFFFFF"/>
        <w:spacing w:after="0" w:line="240" w:lineRule="auto"/>
        <w:jc w:val="both"/>
        <w:textAlignment w:val="baseline"/>
        <w:rPr>
          <w:rFonts w:ascii="Times New Roman" w:eastAsia="Times New Roman" w:hAnsi="Times New Roman" w:cs="Times New Roman"/>
          <w:b/>
          <w:i/>
          <w:iCs/>
          <w:color w:val="C00000"/>
          <w:sz w:val="24"/>
          <w:szCs w:val="24"/>
          <w:bdr w:val="none" w:sz="0" w:space="0" w:color="auto" w:frame="1"/>
          <w:lang w:eastAsia="ru-RU"/>
        </w:rPr>
      </w:pPr>
      <w:r w:rsidRPr="006606EB">
        <w:rPr>
          <w:rFonts w:ascii="Times New Roman" w:eastAsia="Times New Roman" w:hAnsi="Times New Roman" w:cs="Times New Roman"/>
          <w:b/>
          <w:i/>
          <w:iCs/>
          <w:color w:val="C00000"/>
          <w:sz w:val="24"/>
          <w:szCs w:val="24"/>
          <w:bdr w:val="none" w:sz="0" w:space="0" w:color="auto" w:frame="1"/>
          <w:lang w:eastAsia="ru-RU"/>
        </w:rPr>
        <w:t>h, H — толщины эталонов; d — диаметр проволоки, d == 0,05…4,0 мм; d</w:t>
      </w:r>
      <w:r w:rsidRPr="006606EB">
        <w:rPr>
          <w:rFonts w:ascii="Times New Roman" w:eastAsia="Times New Roman" w:hAnsi="Times New Roman" w:cs="Times New Roman"/>
          <w:b/>
          <w:i/>
          <w:iCs/>
          <w:color w:val="C00000"/>
          <w:sz w:val="24"/>
          <w:szCs w:val="24"/>
          <w:bdr w:val="none" w:sz="0" w:space="0" w:color="auto" w:frame="1"/>
          <w:vertAlign w:val="subscript"/>
          <w:lang w:eastAsia="ru-RU"/>
        </w:rPr>
        <w:t>1</w:t>
      </w:r>
      <w:r w:rsidRPr="006606EB">
        <w:rPr>
          <w:rFonts w:ascii="Times New Roman" w:eastAsia="Times New Roman" w:hAnsi="Times New Roman" w:cs="Times New Roman"/>
          <w:b/>
          <w:i/>
          <w:iCs/>
          <w:color w:val="C00000"/>
          <w:sz w:val="24"/>
          <w:szCs w:val="24"/>
          <w:bdr w:val="none" w:sz="0" w:space="0" w:color="auto" w:frame="1"/>
          <w:lang w:eastAsia="ru-RU"/>
        </w:rPr>
        <w:t>… d</w:t>
      </w:r>
      <w:r w:rsidRPr="006606EB">
        <w:rPr>
          <w:rFonts w:ascii="Times New Roman" w:eastAsia="Times New Roman" w:hAnsi="Times New Roman" w:cs="Times New Roman"/>
          <w:b/>
          <w:i/>
          <w:iCs/>
          <w:color w:val="C00000"/>
          <w:sz w:val="24"/>
          <w:szCs w:val="24"/>
          <w:bdr w:val="none" w:sz="0" w:space="0" w:color="auto" w:frame="1"/>
          <w:vertAlign w:val="subscript"/>
          <w:lang w:eastAsia="ru-RU"/>
        </w:rPr>
        <w:t>3</w:t>
      </w:r>
      <w:r w:rsidRPr="006606EB">
        <w:rPr>
          <w:rFonts w:ascii="Times New Roman" w:eastAsia="Times New Roman" w:hAnsi="Times New Roman" w:cs="Times New Roman"/>
          <w:b/>
          <w:i/>
          <w:iCs/>
          <w:color w:val="C00000"/>
          <w:sz w:val="24"/>
          <w:szCs w:val="24"/>
          <w:bdr w:val="none" w:sz="0" w:space="0" w:color="auto" w:frame="1"/>
          <w:lang w:eastAsia="ru-RU"/>
        </w:rPr>
        <w:t xml:space="preserve">, </w:t>
      </w:r>
    </w:p>
    <w:p w:rsidR="006606EB" w:rsidRDefault="006606EB" w:rsidP="006606EB">
      <w:pPr>
        <w:shd w:val="clear" w:color="auto" w:fill="FFFFFF"/>
        <w:spacing w:after="0" w:line="240" w:lineRule="auto"/>
        <w:jc w:val="both"/>
        <w:textAlignment w:val="baseline"/>
        <w:rPr>
          <w:rFonts w:ascii="Times New Roman" w:eastAsia="Times New Roman" w:hAnsi="Times New Roman" w:cs="Times New Roman"/>
          <w:b/>
          <w:i/>
          <w:iCs/>
          <w:color w:val="C00000"/>
          <w:sz w:val="24"/>
          <w:szCs w:val="24"/>
          <w:bdr w:val="none" w:sz="0" w:space="0" w:color="auto" w:frame="1"/>
          <w:lang w:eastAsia="ru-RU"/>
        </w:rPr>
      </w:pPr>
      <w:r w:rsidRPr="006606EB">
        <w:rPr>
          <w:rFonts w:ascii="Times New Roman" w:eastAsia="Times New Roman" w:hAnsi="Times New Roman" w:cs="Times New Roman"/>
          <w:b/>
          <w:i/>
          <w:iCs/>
          <w:color w:val="C00000"/>
          <w:sz w:val="24"/>
          <w:szCs w:val="24"/>
          <w:bdr w:val="none" w:sz="0" w:space="0" w:color="auto" w:frame="1"/>
          <w:lang w:eastAsia="ru-RU"/>
        </w:rPr>
        <w:t>D — диаметры отверстий, d</w:t>
      </w:r>
      <w:r w:rsidRPr="006606EB">
        <w:rPr>
          <w:rFonts w:ascii="Times New Roman" w:eastAsia="Times New Roman" w:hAnsi="Times New Roman" w:cs="Times New Roman"/>
          <w:b/>
          <w:i/>
          <w:iCs/>
          <w:color w:val="C00000"/>
          <w:sz w:val="24"/>
          <w:szCs w:val="24"/>
          <w:bdr w:val="none" w:sz="0" w:space="0" w:color="auto" w:frame="1"/>
          <w:vertAlign w:val="subscript"/>
          <w:lang w:eastAsia="ru-RU"/>
        </w:rPr>
        <w:t>1</w:t>
      </w:r>
      <w:r w:rsidRPr="006606EB">
        <w:rPr>
          <w:rFonts w:ascii="Times New Roman" w:eastAsia="Times New Roman" w:hAnsi="Times New Roman" w:cs="Times New Roman"/>
          <w:b/>
          <w:i/>
          <w:iCs/>
          <w:color w:val="C00000"/>
          <w:sz w:val="24"/>
          <w:szCs w:val="24"/>
          <w:bdr w:val="none" w:sz="0" w:space="0" w:color="auto" w:frame="1"/>
          <w:lang w:eastAsia="ru-RU"/>
        </w:rPr>
        <w:t> = h, d</w:t>
      </w:r>
      <w:r w:rsidRPr="006606EB">
        <w:rPr>
          <w:rFonts w:ascii="Times New Roman" w:eastAsia="Times New Roman" w:hAnsi="Times New Roman" w:cs="Times New Roman"/>
          <w:b/>
          <w:i/>
          <w:iCs/>
          <w:color w:val="C00000"/>
          <w:sz w:val="24"/>
          <w:szCs w:val="24"/>
          <w:bdr w:val="none" w:sz="0" w:space="0" w:color="auto" w:frame="1"/>
          <w:vertAlign w:val="subscript"/>
          <w:lang w:eastAsia="ru-RU"/>
        </w:rPr>
        <w:t>2</w:t>
      </w:r>
      <w:r w:rsidRPr="006606EB">
        <w:rPr>
          <w:rFonts w:ascii="Times New Roman" w:eastAsia="Times New Roman" w:hAnsi="Times New Roman" w:cs="Times New Roman"/>
          <w:b/>
          <w:i/>
          <w:iCs/>
          <w:color w:val="C00000"/>
          <w:sz w:val="24"/>
          <w:szCs w:val="24"/>
          <w:bdr w:val="none" w:sz="0" w:space="0" w:color="auto" w:frame="1"/>
          <w:lang w:eastAsia="ru-RU"/>
        </w:rPr>
        <w:t> = 2h, d</w:t>
      </w:r>
      <w:r w:rsidRPr="006606EB">
        <w:rPr>
          <w:rFonts w:ascii="Times New Roman" w:eastAsia="Times New Roman" w:hAnsi="Times New Roman" w:cs="Times New Roman"/>
          <w:b/>
          <w:i/>
          <w:iCs/>
          <w:color w:val="C00000"/>
          <w:sz w:val="24"/>
          <w:szCs w:val="24"/>
          <w:bdr w:val="none" w:sz="0" w:space="0" w:color="auto" w:frame="1"/>
          <w:vertAlign w:val="subscript"/>
          <w:lang w:eastAsia="ru-RU"/>
        </w:rPr>
        <w:t>3</w:t>
      </w:r>
      <w:r w:rsidRPr="006606EB">
        <w:rPr>
          <w:rFonts w:ascii="Times New Roman" w:eastAsia="Times New Roman" w:hAnsi="Times New Roman" w:cs="Times New Roman"/>
          <w:b/>
          <w:i/>
          <w:iCs/>
          <w:color w:val="C00000"/>
          <w:sz w:val="24"/>
          <w:szCs w:val="24"/>
          <w:bdr w:val="none" w:sz="0" w:space="0" w:color="auto" w:frame="1"/>
          <w:lang w:eastAsia="ru-RU"/>
        </w:rPr>
        <w:t> = 3h, D = H;</w:t>
      </w:r>
    </w:p>
    <w:p w:rsidR="006606EB" w:rsidRPr="006606EB" w:rsidRDefault="006606EB" w:rsidP="006606EB">
      <w:pPr>
        <w:shd w:val="clear" w:color="auto" w:fill="FFFFFF"/>
        <w:spacing w:after="0" w:line="240" w:lineRule="auto"/>
        <w:jc w:val="both"/>
        <w:textAlignment w:val="baseline"/>
        <w:rPr>
          <w:rFonts w:ascii="Times New Roman" w:eastAsia="Times New Roman" w:hAnsi="Times New Roman" w:cs="Times New Roman"/>
          <w:b/>
          <w:color w:val="C00000"/>
          <w:sz w:val="24"/>
          <w:szCs w:val="24"/>
          <w:lang w:eastAsia="ru-RU"/>
        </w:rPr>
      </w:pPr>
      <w:r w:rsidRPr="006606EB">
        <w:rPr>
          <w:rFonts w:ascii="Times New Roman" w:eastAsia="Times New Roman" w:hAnsi="Times New Roman" w:cs="Times New Roman"/>
          <w:b/>
          <w:i/>
          <w:iCs/>
          <w:color w:val="C00000"/>
          <w:sz w:val="24"/>
          <w:szCs w:val="24"/>
          <w:bdr w:val="none" w:sz="0" w:space="0" w:color="auto" w:frame="1"/>
          <w:lang w:eastAsia="ru-RU"/>
        </w:rPr>
        <w:t>∆h, ∆t — глубина и ширина канавки, ∆h = ∆t = 0,1 … 7,0 мм</w:t>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Pr="006606EB" w:rsidRDefault="006606EB" w:rsidP="006606EB">
      <w:pPr>
        <w:shd w:val="clear" w:color="auto" w:fill="FFFFFF"/>
        <w:spacing w:after="300" w:line="240" w:lineRule="auto"/>
        <w:jc w:val="both"/>
        <w:textAlignment w:val="baseline"/>
        <w:rPr>
          <w:rFonts w:ascii="Times New Roman" w:eastAsia="Times New Roman" w:hAnsi="Times New Roman" w:cs="Times New Roman"/>
          <w:b/>
          <w:color w:val="FF0000"/>
          <w:sz w:val="24"/>
          <w:szCs w:val="24"/>
          <w:lang w:eastAsia="ru-RU"/>
        </w:rPr>
      </w:pPr>
      <w:r w:rsidRPr="006606EB">
        <w:rPr>
          <w:rFonts w:ascii="Times New Roman" w:eastAsia="Times New Roman" w:hAnsi="Times New Roman" w:cs="Times New Roman"/>
          <w:b/>
          <w:color w:val="3D3D3D"/>
          <w:sz w:val="24"/>
          <w:szCs w:val="24"/>
          <w:lang w:eastAsia="ru-RU"/>
        </w:rPr>
        <w:t xml:space="preserve">При документальном оформлении результатов расшифровки снимков определенные по ним размеры дефектов следует округлить до ближайших значений из </w:t>
      </w:r>
      <w:r w:rsidRPr="006606EB">
        <w:rPr>
          <w:rFonts w:ascii="Times New Roman" w:eastAsia="Times New Roman" w:hAnsi="Times New Roman" w:cs="Times New Roman"/>
          <w:b/>
          <w:color w:val="FF0000"/>
          <w:sz w:val="24"/>
          <w:szCs w:val="24"/>
          <w:lang w:eastAsia="ru-RU"/>
        </w:rPr>
        <w:t>ряда 0,2; 0,3; 0,4; 0,5; 0,6; 0,8; 1,0;</w:t>
      </w:r>
    </w:p>
    <w:p w:rsidR="006606EB" w:rsidRPr="006606EB" w:rsidRDefault="006606EB" w:rsidP="006606EB">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6606EB">
        <w:rPr>
          <w:rFonts w:ascii="Times New Roman" w:eastAsia="Times New Roman" w:hAnsi="Times New Roman" w:cs="Times New Roman"/>
          <w:b/>
          <w:color w:val="FF0000"/>
          <w:sz w:val="24"/>
          <w:szCs w:val="24"/>
          <w:lang w:eastAsia="ru-RU"/>
        </w:rPr>
        <w:t xml:space="preserve">1,2; 1,5; 2,0; 2,5; 3,0 мм </w:t>
      </w:r>
      <w:r w:rsidRPr="006606EB">
        <w:rPr>
          <w:rFonts w:ascii="Times New Roman" w:eastAsia="Times New Roman" w:hAnsi="Times New Roman" w:cs="Times New Roman"/>
          <w:b/>
          <w:color w:val="3D3D3D"/>
          <w:sz w:val="24"/>
          <w:szCs w:val="24"/>
          <w:lang w:eastAsia="ru-RU"/>
        </w:rPr>
        <w:t xml:space="preserve">или, если определенный по снимку размер </w:t>
      </w:r>
      <w:r w:rsidRPr="006606EB">
        <w:rPr>
          <w:rFonts w:ascii="Times New Roman" w:eastAsia="Times New Roman" w:hAnsi="Times New Roman" w:cs="Times New Roman"/>
          <w:b/>
          <w:color w:val="FF0000"/>
          <w:sz w:val="24"/>
          <w:szCs w:val="24"/>
          <w:lang w:eastAsia="ru-RU"/>
        </w:rPr>
        <w:t>превышает 3,0 мм</w:t>
      </w:r>
      <w:r w:rsidRPr="006606EB">
        <w:rPr>
          <w:rFonts w:ascii="Times New Roman" w:eastAsia="Times New Roman" w:hAnsi="Times New Roman" w:cs="Times New Roman"/>
          <w:b/>
          <w:color w:val="3D3D3D"/>
          <w:sz w:val="24"/>
          <w:szCs w:val="24"/>
          <w:lang w:eastAsia="ru-RU"/>
        </w:rPr>
        <w:t>, до ближайшего целого числа миллиметров.</w:t>
      </w:r>
    </w:p>
    <w:p w:rsidR="006606EB" w:rsidRPr="006606EB" w:rsidRDefault="006606EB" w:rsidP="006606EB">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6606EB">
        <w:rPr>
          <w:rFonts w:ascii="Times New Roman" w:eastAsia="Times New Roman" w:hAnsi="Times New Roman" w:cs="Times New Roman"/>
          <w:b/>
          <w:bCs/>
          <w:color w:val="3D3D3D"/>
          <w:sz w:val="24"/>
          <w:szCs w:val="24"/>
          <w:bdr w:val="none" w:sz="0" w:space="0" w:color="auto" w:frame="1"/>
          <w:lang w:eastAsia="ru-RU"/>
        </w:rPr>
        <w:t>Оформление результатов контроля. </w:t>
      </w:r>
      <w:r w:rsidRPr="006606EB">
        <w:rPr>
          <w:rFonts w:ascii="Times New Roman" w:eastAsia="Times New Roman" w:hAnsi="Times New Roman" w:cs="Times New Roman"/>
          <w:b/>
          <w:color w:val="3D3D3D"/>
          <w:sz w:val="24"/>
          <w:szCs w:val="24"/>
          <w:lang w:eastAsia="ru-RU"/>
        </w:rPr>
        <w:t>Заключение о качестве сварного соединения должно соответствовать техническим условиям на его изготовление и приемку.</w:t>
      </w:r>
    </w:p>
    <w:p w:rsidR="006606EB" w:rsidRPr="006606EB" w:rsidRDefault="006606EB" w:rsidP="006606EB">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6606EB">
        <w:rPr>
          <w:rFonts w:ascii="Times New Roman" w:eastAsia="Times New Roman" w:hAnsi="Times New Roman" w:cs="Times New Roman"/>
          <w:b/>
          <w:color w:val="3D3D3D"/>
          <w:sz w:val="24"/>
          <w:szCs w:val="24"/>
          <w:lang w:eastAsia="ru-RU"/>
        </w:rPr>
        <w:t>Для сокращенной записи наименований дефектов должны использоваться условные об</w:t>
      </w:r>
      <w:r>
        <w:rPr>
          <w:rFonts w:ascii="Times New Roman" w:eastAsia="Times New Roman" w:hAnsi="Times New Roman" w:cs="Times New Roman"/>
          <w:b/>
          <w:color w:val="3D3D3D"/>
          <w:sz w:val="24"/>
          <w:szCs w:val="24"/>
          <w:lang w:eastAsia="ru-RU"/>
        </w:rPr>
        <w:t xml:space="preserve">означения, приведенные в </w:t>
      </w:r>
      <w:r>
        <w:rPr>
          <w:rFonts w:ascii="Times New Roman" w:eastAsia="Times New Roman" w:hAnsi="Times New Roman" w:cs="Times New Roman"/>
          <w:b/>
          <w:color w:val="FF0000"/>
          <w:sz w:val="24"/>
          <w:szCs w:val="24"/>
          <w:lang w:eastAsia="ru-RU"/>
        </w:rPr>
        <w:t>табл. 1</w:t>
      </w:r>
      <w:r w:rsidRPr="006606EB">
        <w:rPr>
          <w:rFonts w:ascii="Times New Roman" w:eastAsia="Times New Roman" w:hAnsi="Times New Roman" w:cs="Times New Roman"/>
          <w:b/>
          <w:color w:val="FF0000"/>
          <w:sz w:val="24"/>
          <w:szCs w:val="24"/>
          <w:lang w:eastAsia="ru-RU"/>
        </w:rPr>
        <w:t>.</w:t>
      </w:r>
    </w:p>
    <w:p w:rsidR="006606EB" w:rsidRPr="006606EB" w:rsidRDefault="006606EB" w:rsidP="006606EB">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6606EB">
        <w:rPr>
          <w:rFonts w:ascii="Times New Roman" w:eastAsia="Times New Roman" w:hAnsi="Times New Roman" w:cs="Times New Roman"/>
          <w:b/>
          <w:color w:val="3D3D3D"/>
          <w:sz w:val="24"/>
          <w:szCs w:val="24"/>
          <w:lang w:eastAsia="ru-RU"/>
        </w:rPr>
        <w:t>По характеру распределения дефекты объединяются в следующие группы: отдельные дефекты, цепочки и скопления.</w:t>
      </w:r>
    </w:p>
    <w:p w:rsidR="006606EB" w:rsidRPr="006606EB" w:rsidRDefault="006606EB" w:rsidP="006606EB">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6606EB">
        <w:rPr>
          <w:rFonts w:ascii="Times New Roman" w:eastAsia="Times New Roman" w:hAnsi="Times New Roman" w:cs="Times New Roman"/>
          <w:b/>
          <w:i/>
          <w:iCs/>
          <w:color w:val="FF0000"/>
          <w:sz w:val="24"/>
          <w:szCs w:val="24"/>
          <w:bdr w:val="none" w:sz="0" w:space="0" w:color="auto" w:frame="1"/>
          <w:lang w:eastAsia="ru-RU"/>
        </w:rPr>
        <w:t>Цепочка</w:t>
      </w:r>
      <w:r w:rsidRPr="006606EB">
        <w:rPr>
          <w:rFonts w:ascii="Times New Roman" w:eastAsia="Times New Roman" w:hAnsi="Times New Roman" w:cs="Times New Roman"/>
          <w:b/>
          <w:i/>
          <w:iCs/>
          <w:color w:val="3D3D3D"/>
          <w:sz w:val="24"/>
          <w:szCs w:val="24"/>
          <w:bdr w:val="none" w:sz="0" w:space="0" w:color="auto" w:frame="1"/>
          <w:lang w:eastAsia="ru-RU"/>
        </w:rPr>
        <w:t> </w:t>
      </w:r>
      <w:r w:rsidRPr="006606EB">
        <w:rPr>
          <w:rFonts w:ascii="Times New Roman" w:eastAsia="Times New Roman" w:hAnsi="Times New Roman" w:cs="Times New Roman"/>
          <w:b/>
          <w:color w:val="3D3D3D"/>
          <w:sz w:val="24"/>
          <w:szCs w:val="24"/>
          <w:lang w:eastAsia="ru-RU"/>
        </w:rPr>
        <w:t>— это не менее трех расположенных на одной линии дефектов, расстояние между которыми не превышает утроенного их размера.</w:t>
      </w:r>
    </w:p>
    <w:p w:rsidR="006606EB" w:rsidRPr="006606EB" w:rsidRDefault="006606EB" w:rsidP="006606EB">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6606EB">
        <w:rPr>
          <w:rFonts w:ascii="Times New Roman" w:eastAsia="Times New Roman" w:hAnsi="Times New Roman" w:cs="Times New Roman"/>
          <w:b/>
          <w:i/>
          <w:iCs/>
          <w:color w:val="FF0000"/>
          <w:sz w:val="24"/>
          <w:szCs w:val="24"/>
          <w:bdr w:val="none" w:sz="0" w:space="0" w:color="auto" w:frame="1"/>
          <w:lang w:eastAsia="ru-RU"/>
        </w:rPr>
        <w:t>Скопление </w:t>
      </w:r>
      <w:r w:rsidRPr="006606EB">
        <w:rPr>
          <w:rFonts w:ascii="Times New Roman" w:eastAsia="Times New Roman" w:hAnsi="Times New Roman" w:cs="Times New Roman"/>
          <w:b/>
          <w:color w:val="3D3D3D"/>
          <w:sz w:val="24"/>
          <w:szCs w:val="24"/>
          <w:lang w:eastAsia="ru-RU"/>
        </w:rPr>
        <w:t>— это не менее трех кучно расположенных дефектов, расстояние между которыми не превышает утроенного их размера.</w:t>
      </w:r>
    </w:p>
    <w:p w:rsidR="006606EB" w:rsidRPr="006606EB" w:rsidRDefault="006606EB" w:rsidP="006606EB">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6606EB">
        <w:rPr>
          <w:rFonts w:ascii="Times New Roman" w:eastAsia="Times New Roman" w:hAnsi="Times New Roman" w:cs="Times New Roman"/>
          <w:b/>
          <w:i/>
          <w:iCs/>
          <w:color w:val="FF0000"/>
          <w:sz w:val="24"/>
          <w:szCs w:val="24"/>
          <w:bdr w:val="none" w:sz="0" w:space="0" w:color="auto" w:frame="1"/>
          <w:lang w:eastAsia="ru-RU"/>
        </w:rPr>
        <w:t>Размер дефекта </w:t>
      </w:r>
      <w:r w:rsidRPr="006606EB">
        <w:rPr>
          <w:rFonts w:ascii="Times New Roman" w:eastAsia="Times New Roman" w:hAnsi="Times New Roman" w:cs="Times New Roman"/>
          <w:b/>
          <w:color w:val="3D3D3D"/>
          <w:sz w:val="24"/>
          <w:szCs w:val="24"/>
          <w:lang w:eastAsia="ru-RU"/>
        </w:rPr>
        <w:t>— это наибольший линейный размер его изображения на снимке в миллиметрах.</w:t>
      </w:r>
    </w:p>
    <w:p w:rsidR="006606EB" w:rsidRPr="006606EB" w:rsidRDefault="006606EB" w:rsidP="006606EB">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tbl>
      <w:tblPr>
        <w:tblW w:w="0" w:type="auto"/>
        <w:shd w:val="clear" w:color="auto" w:fill="FFFFFF"/>
        <w:tblLayout w:type="fixed"/>
        <w:tblCellMar>
          <w:left w:w="0" w:type="dxa"/>
          <w:right w:w="0" w:type="dxa"/>
        </w:tblCellMar>
        <w:tblLook w:val="04A0" w:firstRow="1" w:lastRow="0" w:firstColumn="1" w:lastColumn="0" w:noHBand="0" w:noVBand="1"/>
      </w:tblPr>
      <w:tblGrid>
        <w:gridCol w:w="2213"/>
        <w:gridCol w:w="1069"/>
        <w:gridCol w:w="1105"/>
        <w:gridCol w:w="2492"/>
        <w:gridCol w:w="1068"/>
        <w:gridCol w:w="1392"/>
      </w:tblGrid>
      <w:tr w:rsidR="006606EB" w:rsidRPr="006606EB" w:rsidTr="006606EB">
        <w:tc>
          <w:tcPr>
            <w:tcW w:w="9339" w:type="dxa"/>
            <w:gridSpan w:val="6"/>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Pr>
                <w:rFonts w:ascii="Times New Roman" w:eastAsia="Times New Roman" w:hAnsi="Times New Roman" w:cs="Times New Roman"/>
                <w:b/>
                <w:color w:val="3D3D3D"/>
                <w:sz w:val="20"/>
                <w:szCs w:val="20"/>
                <w:lang w:eastAsia="ru-RU"/>
              </w:rPr>
              <w:lastRenderedPageBreak/>
              <w:t>Таблица 1</w:t>
            </w:r>
            <w:r w:rsidRPr="006606EB">
              <w:rPr>
                <w:rFonts w:ascii="Times New Roman" w:eastAsia="Times New Roman" w:hAnsi="Times New Roman" w:cs="Times New Roman"/>
                <w:b/>
                <w:color w:val="3D3D3D"/>
                <w:sz w:val="20"/>
                <w:szCs w:val="20"/>
                <w:lang w:eastAsia="ru-RU"/>
              </w:rPr>
              <w:t>. </w:t>
            </w:r>
            <w:r w:rsidRPr="006606EB">
              <w:rPr>
                <w:rFonts w:ascii="Times New Roman" w:eastAsia="Times New Roman" w:hAnsi="Times New Roman" w:cs="Times New Roman"/>
                <w:b/>
                <w:bCs/>
                <w:color w:val="3D3D3D"/>
                <w:sz w:val="20"/>
                <w:szCs w:val="20"/>
                <w:bdr w:val="none" w:sz="0" w:space="0" w:color="auto" w:frame="1"/>
                <w:lang w:eastAsia="ru-RU"/>
              </w:rPr>
              <w:t>Условные обозначения дефектов</w:t>
            </w:r>
          </w:p>
        </w:tc>
      </w:tr>
      <w:tr w:rsidR="006606EB" w:rsidRPr="006606EB" w:rsidTr="006606EB">
        <w:tc>
          <w:tcPr>
            <w:tcW w:w="2213"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Виды дефектов</w:t>
            </w:r>
          </w:p>
        </w:tc>
        <w:tc>
          <w:tcPr>
            <w:tcW w:w="2174" w:type="dxa"/>
            <w:gridSpan w:val="2"/>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Условное обозначение</w:t>
            </w:r>
          </w:p>
        </w:tc>
        <w:tc>
          <w:tcPr>
            <w:tcW w:w="2492"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center"/>
            <w:hideMark/>
          </w:tcPr>
          <w:p w:rsidR="006606EB" w:rsidRPr="006606EB" w:rsidRDefault="006606EB" w:rsidP="006606EB">
            <w:pPr>
              <w:spacing w:after="0" w:line="240" w:lineRule="auto"/>
              <w:jc w:val="center"/>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Группы дефектов</w:t>
            </w:r>
          </w:p>
        </w:tc>
        <w:tc>
          <w:tcPr>
            <w:tcW w:w="2460" w:type="dxa"/>
            <w:gridSpan w:val="2"/>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Условное обозначение</w:t>
            </w:r>
          </w:p>
        </w:tc>
      </w:tr>
      <w:tr w:rsidR="006606EB" w:rsidRPr="006606EB" w:rsidTr="006606EB">
        <w:tc>
          <w:tcPr>
            <w:tcW w:w="2213"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p>
        </w:tc>
        <w:tc>
          <w:tcPr>
            <w:tcW w:w="1069"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Русское</w:t>
            </w:r>
          </w:p>
        </w:tc>
        <w:tc>
          <w:tcPr>
            <w:tcW w:w="1105"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Латинское</w:t>
            </w:r>
          </w:p>
        </w:tc>
        <w:tc>
          <w:tcPr>
            <w:tcW w:w="2492"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Русское</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Латинское</w:t>
            </w:r>
          </w:p>
        </w:tc>
      </w:tr>
      <w:tr w:rsidR="006606EB" w:rsidRPr="006606EB" w:rsidTr="006606EB">
        <w:tc>
          <w:tcPr>
            <w:tcW w:w="2213"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Трещины</w:t>
            </w:r>
          </w:p>
        </w:tc>
        <w:tc>
          <w:tcPr>
            <w:tcW w:w="1069"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Т</w:t>
            </w:r>
          </w:p>
        </w:tc>
        <w:tc>
          <w:tcPr>
            <w:tcW w:w="1105"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Е</w:t>
            </w: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Трещины вдоль шва (продольные)</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Тв</w:t>
            </w:r>
            <w:proofErr w:type="spellEnd"/>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Еа</w:t>
            </w:r>
            <w:proofErr w:type="spellEnd"/>
          </w:p>
        </w:tc>
      </w:tr>
      <w:tr w:rsidR="006606EB" w:rsidRPr="006606EB" w:rsidTr="006606EB">
        <w:tc>
          <w:tcPr>
            <w:tcW w:w="2213"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p>
        </w:tc>
        <w:tc>
          <w:tcPr>
            <w:tcW w:w="1069"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1105"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Трещины поперек шва (поперечные)</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Тп</w:t>
            </w:r>
            <w:proofErr w:type="spellEnd"/>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Еb</w:t>
            </w:r>
            <w:proofErr w:type="spellEnd"/>
          </w:p>
        </w:tc>
      </w:tr>
      <w:tr w:rsidR="006606EB" w:rsidRPr="006606EB" w:rsidTr="006606EB">
        <w:tc>
          <w:tcPr>
            <w:tcW w:w="2213"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p>
        </w:tc>
        <w:tc>
          <w:tcPr>
            <w:tcW w:w="1069"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1105"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Трещины разветвленные</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Тр</w:t>
            </w:r>
            <w:proofErr w:type="spellEnd"/>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Ес</w:t>
            </w:r>
            <w:proofErr w:type="spellEnd"/>
          </w:p>
        </w:tc>
      </w:tr>
      <w:tr w:rsidR="006606EB" w:rsidRPr="006606EB" w:rsidTr="006606EB">
        <w:tc>
          <w:tcPr>
            <w:tcW w:w="2213"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Непровары</w:t>
            </w:r>
          </w:p>
        </w:tc>
        <w:tc>
          <w:tcPr>
            <w:tcW w:w="1069"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Н</w:t>
            </w:r>
          </w:p>
        </w:tc>
        <w:tc>
          <w:tcPr>
            <w:tcW w:w="1105"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D</w:t>
            </w: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Непровары в корне</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Нк</w:t>
            </w:r>
            <w:proofErr w:type="spellEnd"/>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Da</w:t>
            </w:r>
            <w:proofErr w:type="spellEnd"/>
          </w:p>
        </w:tc>
      </w:tr>
      <w:tr w:rsidR="006606EB" w:rsidRPr="006606EB" w:rsidTr="006606EB">
        <w:tc>
          <w:tcPr>
            <w:tcW w:w="2213"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p>
        </w:tc>
        <w:tc>
          <w:tcPr>
            <w:tcW w:w="1069"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1105"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Непровары между валиками</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Нв</w:t>
            </w:r>
            <w:proofErr w:type="spellEnd"/>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Db</w:t>
            </w:r>
            <w:proofErr w:type="spellEnd"/>
          </w:p>
        </w:tc>
      </w:tr>
      <w:tr w:rsidR="006606EB" w:rsidRPr="006606EB" w:rsidTr="006606EB">
        <w:tc>
          <w:tcPr>
            <w:tcW w:w="2213"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p>
        </w:tc>
        <w:tc>
          <w:tcPr>
            <w:tcW w:w="1069"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1105"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Непровары по разделке</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Нр</w:t>
            </w:r>
            <w:proofErr w:type="spellEnd"/>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Dc</w:t>
            </w:r>
            <w:proofErr w:type="spellEnd"/>
          </w:p>
        </w:tc>
      </w:tr>
      <w:tr w:rsidR="006606EB" w:rsidRPr="006606EB" w:rsidTr="006606EB">
        <w:tc>
          <w:tcPr>
            <w:tcW w:w="2213"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Поры</w:t>
            </w:r>
          </w:p>
        </w:tc>
        <w:tc>
          <w:tcPr>
            <w:tcW w:w="1069"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П</w:t>
            </w:r>
          </w:p>
        </w:tc>
        <w:tc>
          <w:tcPr>
            <w:tcW w:w="1105"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А</w:t>
            </w: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Отдельные поры</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П</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Аа</w:t>
            </w:r>
            <w:proofErr w:type="spellEnd"/>
          </w:p>
        </w:tc>
      </w:tr>
      <w:tr w:rsidR="006606EB" w:rsidRPr="006606EB" w:rsidTr="006606EB">
        <w:tc>
          <w:tcPr>
            <w:tcW w:w="2213"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p>
        </w:tc>
        <w:tc>
          <w:tcPr>
            <w:tcW w:w="1069"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1105"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Цепочки</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ЦП</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Ab</w:t>
            </w:r>
            <w:proofErr w:type="spellEnd"/>
          </w:p>
        </w:tc>
      </w:tr>
      <w:tr w:rsidR="006606EB" w:rsidRPr="006606EB" w:rsidTr="006606EB">
        <w:tc>
          <w:tcPr>
            <w:tcW w:w="2213"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p>
        </w:tc>
        <w:tc>
          <w:tcPr>
            <w:tcW w:w="1069"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1105"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Скопления</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СП</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Ac</w:t>
            </w:r>
            <w:proofErr w:type="spellEnd"/>
          </w:p>
        </w:tc>
      </w:tr>
      <w:tr w:rsidR="006606EB" w:rsidRPr="006606EB" w:rsidTr="006606EB">
        <w:tc>
          <w:tcPr>
            <w:tcW w:w="2213"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Шлаковые включения</w:t>
            </w:r>
          </w:p>
        </w:tc>
        <w:tc>
          <w:tcPr>
            <w:tcW w:w="1069"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Ш</w:t>
            </w:r>
          </w:p>
        </w:tc>
        <w:tc>
          <w:tcPr>
            <w:tcW w:w="1105"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В</w:t>
            </w: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Отдельные включения</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Ш</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Ba</w:t>
            </w:r>
            <w:proofErr w:type="spellEnd"/>
          </w:p>
        </w:tc>
      </w:tr>
      <w:tr w:rsidR="006606EB" w:rsidRPr="006606EB" w:rsidTr="006606EB">
        <w:tc>
          <w:tcPr>
            <w:tcW w:w="2213"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p>
        </w:tc>
        <w:tc>
          <w:tcPr>
            <w:tcW w:w="1069"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1105"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Цепочки</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ЦШ</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Bb</w:t>
            </w:r>
            <w:proofErr w:type="spellEnd"/>
          </w:p>
        </w:tc>
      </w:tr>
      <w:tr w:rsidR="006606EB" w:rsidRPr="006606EB" w:rsidTr="006606EB">
        <w:tc>
          <w:tcPr>
            <w:tcW w:w="2213"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p>
        </w:tc>
        <w:tc>
          <w:tcPr>
            <w:tcW w:w="1069"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1105"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Скопления</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СШ</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Bс</w:t>
            </w:r>
            <w:proofErr w:type="spellEnd"/>
          </w:p>
        </w:tc>
      </w:tr>
      <w:tr w:rsidR="006606EB" w:rsidRPr="006606EB" w:rsidTr="006606EB">
        <w:tc>
          <w:tcPr>
            <w:tcW w:w="2213"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Вольфрамовые включения</w:t>
            </w:r>
          </w:p>
        </w:tc>
        <w:tc>
          <w:tcPr>
            <w:tcW w:w="1069"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В</w:t>
            </w:r>
          </w:p>
        </w:tc>
        <w:tc>
          <w:tcPr>
            <w:tcW w:w="1105" w:type="dxa"/>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С</w:t>
            </w: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Отдельные включения</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В</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Ca</w:t>
            </w:r>
            <w:proofErr w:type="spellEnd"/>
          </w:p>
        </w:tc>
      </w:tr>
      <w:tr w:rsidR="006606EB" w:rsidRPr="006606EB" w:rsidTr="006606EB">
        <w:tc>
          <w:tcPr>
            <w:tcW w:w="2213"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p>
        </w:tc>
        <w:tc>
          <w:tcPr>
            <w:tcW w:w="1069"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1105"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Цепочки</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ЦВ</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Cb</w:t>
            </w:r>
            <w:proofErr w:type="spellEnd"/>
          </w:p>
        </w:tc>
      </w:tr>
      <w:tr w:rsidR="006606EB" w:rsidRPr="006606EB" w:rsidTr="006606EB">
        <w:tc>
          <w:tcPr>
            <w:tcW w:w="2213" w:type="dxa"/>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p>
        </w:tc>
        <w:tc>
          <w:tcPr>
            <w:tcW w:w="1069"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1105" w:type="dxa"/>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Скопления</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СВ</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Cc</w:t>
            </w:r>
            <w:proofErr w:type="spellEnd"/>
          </w:p>
        </w:tc>
      </w:tr>
      <w:tr w:rsidR="006606EB" w:rsidRPr="006606EB" w:rsidTr="006606EB">
        <w:tc>
          <w:tcPr>
            <w:tcW w:w="2213"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Оксидные включения</w:t>
            </w:r>
          </w:p>
        </w:tc>
        <w:tc>
          <w:tcPr>
            <w:tcW w:w="1069"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О</w:t>
            </w:r>
          </w:p>
        </w:tc>
        <w:tc>
          <w:tcPr>
            <w:tcW w:w="1105"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О</w:t>
            </w:r>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r>
      <w:tr w:rsidR="006606EB" w:rsidRPr="006606EB" w:rsidTr="006606EB">
        <w:tc>
          <w:tcPr>
            <w:tcW w:w="2213"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Вогнутость корня шва</w:t>
            </w:r>
          </w:p>
        </w:tc>
        <w:tc>
          <w:tcPr>
            <w:tcW w:w="1069"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Вгк</w:t>
            </w:r>
            <w:proofErr w:type="spellEnd"/>
          </w:p>
        </w:tc>
        <w:tc>
          <w:tcPr>
            <w:tcW w:w="1105"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Fa</w:t>
            </w:r>
            <w:proofErr w:type="spellEnd"/>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r>
      <w:tr w:rsidR="006606EB" w:rsidRPr="006606EB" w:rsidTr="006606EB">
        <w:tc>
          <w:tcPr>
            <w:tcW w:w="2213"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Избыточная выпуклость корня шва</w:t>
            </w:r>
          </w:p>
        </w:tc>
        <w:tc>
          <w:tcPr>
            <w:tcW w:w="1069"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Впк</w:t>
            </w:r>
            <w:proofErr w:type="spellEnd"/>
          </w:p>
        </w:tc>
        <w:tc>
          <w:tcPr>
            <w:tcW w:w="1105"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Fb</w:t>
            </w:r>
            <w:proofErr w:type="spellEnd"/>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r>
      <w:tr w:rsidR="006606EB" w:rsidRPr="006606EB" w:rsidTr="006606EB">
        <w:tc>
          <w:tcPr>
            <w:tcW w:w="2213"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Подрез зоны сплавления</w:t>
            </w:r>
          </w:p>
        </w:tc>
        <w:tc>
          <w:tcPr>
            <w:tcW w:w="1069"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Пдр</w:t>
            </w:r>
            <w:proofErr w:type="spellEnd"/>
          </w:p>
        </w:tc>
        <w:tc>
          <w:tcPr>
            <w:tcW w:w="1105"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Fc</w:t>
            </w:r>
            <w:proofErr w:type="spellEnd"/>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r>
      <w:tr w:rsidR="006606EB" w:rsidRPr="006606EB" w:rsidTr="006606EB">
        <w:tc>
          <w:tcPr>
            <w:tcW w:w="2213"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center"/>
            <w:hideMark/>
          </w:tcPr>
          <w:p w:rsidR="006606EB" w:rsidRPr="006606EB" w:rsidRDefault="006606EB" w:rsidP="006606EB">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Смещение кромок</w:t>
            </w:r>
          </w:p>
        </w:tc>
        <w:tc>
          <w:tcPr>
            <w:tcW w:w="1069"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Скр</w:t>
            </w:r>
            <w:proofErr w:type="spellEnd"/>
          </w:p>
        </w:tc>
        <w:tc>
          <w:tcPr>
            <w:tcW w:w="1105"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roofErr w:type="spellStart"/>
            <w:r w:rsidRPr="006606EB">
              <w:rPr>
                <w:rFonts w:ascii="Times New Roman" w:eastAsia="Times New Roman" w:hAnsi="Times New Roman" w:cs="Times New Roman"/>
                <w:b/>
                <w:color w:val="3D3D3D"/>
                <w:sz w:val="20"/>
                <w:szCs w:val="20"/>
                <w:lang w:eastAsia="ru-RU"/>
              </w:rPr>
              <w:t>Fd</w:t>
            </w:r>
            <w:proofErr w:type="spellEnd"/>
          </w:p>
        </w:tc>
        <w:tc>
          <w:tcPr>
            <w:tcW w:w="24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1068"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1392" w:type="dxa"/>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r>
    </w:tbl>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Pr="006606EB" w:rsidRDefault="006606EB" w:rsidP="006606EB">
      <w:pPr>
        <w:shd w:val="clear" w:color="auto" w:fill="FFFFFF"/>
        <w:spacing w:after="0" w:line="240" w:lineRule="auto"/>
        <w:textAlignment w:val="baseline"/>
        <w:rPr>
          <w:rFonts w:ascii="Times New Roman" w:eastAsia="Times New Roman" w:hAnsi="Times New Roman" w:cs="Times New Roman"/>
          <w:b/>
          <w:i/>
          <w:color w:val="002060"/>
          <w:sz w:val="24"/>
          <w:szCs w:val="24"/>
          <w:lang w:eastAsia="ru-RU"/>
        </w:rPr>
      </w:pPr>
      <w:r w:rsidRPr="006606EB">
        <w:rPr>
          <w:rFonts w:ascii="Times New Roman" w:eastAsia="Times New Roman" w:hAnsi="Times New Roman" w:cs="Times New Roman"/>
          <w:b/>
          <w:i/>
          <w:color w:val="002060"/>
          <w:sz w:val="24"/>
          <w:szCs w:val="24"/>
          <w:lang w:eastAsia="ru-RU"/>
        </w:rPr>
        <w:t>При сокращенной записи дефектов после условного обозначения указывают их размеры в миллиметрах:</w:t>
      </w:r>
    </w:p>
    <w:p w:rsidR="006606EB" w:rsidRPr="006606EB" w:rsidRDefault="006606EB" w:rsidP="006606EB">
      <w:pPr>
        <w:numPr>
          <w:ilvl w:val="0"/>
          <w:numId w:val="7"/>
        </w:numPr>
        <w:shd w:val="clear" w:color="auto" w:fill="FFFFFF"/>
        <w:spacing w:after="0" w:line="240" w:lineRule="auto"/>
        <w:ind w:left="300"/>
        <w:textAlignment w:val="baseline"/>
        <w:rPr>
          <w:rFonts w:ascii="Times New Roman" w:eastAsia="Times New Roman" w:hAnsi="Times New Roman" w:cs="Times New Roman"/>
          <w:b/>
          <w:i/>
          <w:color w:val="002060"/>
          <w:sz w:val="24"/>
          <w:szCs w:val="24"/>
          <w:lang w:eastAsia="ru-RU"/>
        </w:rPr>
      </w:pPr>
      <w:r w:rsidRPr="006606EB">
        <w:rPr>
          <w:rFonts w:ascii="Times New Roman" w:eastAsia="Times New Roman" w:hAnsi="Times New Roman" w:cs="Times New Roman"/>
          <w:b/>
          <w:i/>
          <w:color w:val="002060"/>
          <w:sz w:val="24"/>
          <w:szCs w:val="24"/>
          <w:lang w:eastAsia="ru-RU"/>
        </w:rPr>
        <w:t>для сферических пор, шлаковых и вольфрамовых включений — диаметр;</w:t>
      </w:r>
    </w:p>
    <w:p w:rsidR="006606EB" w:rsidRPr="006606EB" w:rsidRDefault="006606EB" w:rsidP="006606EB">
      <w:pPr>
        <w:numPr>
          <w:ilvl w:val="0"/>
          <w:numId w:val="7"/>
        </w:numPr>
        <w:shd w:val="clear" w:color="auto" w:fill="FFFFFF"/>
        <w:spacing w:after="0" w:line="240" w:lineRule="auto"/>
        <w:ind w:left="300"/>
        <w:textAlignment w:val="baseline"/>
        <w:rPr>
          <w:rFonts w:ascii="Times New Roman" w:eastAsia="Times New Roman" w:hAnsi="Times New Roman" w:cs="Times New Roman"/>
          <w:b/>
          <w:i/>
          <w:color w:val="002060"/>
          <w:sz w:val="24"/>
          <w:szCs w:val="24"/>
          <w:lang w:eastAsia="ru-RU"/>
        </w:rPr>
      </w:pPr>
      <w:r w:rsidRPr="006606EB">
        <w:rPr>
          <w:rFonts w:ascii="Times New Roman" w:eastAsia="Times New Roman" w:hAnsi="Times New Roman" w:cs="Times New Roman"/>
          <w:b/>
          <w:i/>
          <w:color w:val="002060"/>
          <w:sz w:val="24"/>
          <w:szCs w:val="24"/>
          <w:lang w:eastAsia="ru-RU"/>
        </w:rPr>
        <w:t>для удлиненных пор, шлаковых и вольфрамовых включений — ширину и длину (через знак умножения);</w:t>
      </w:r>
    </w:p>
    <w:p w:rsidR="006606EB" w:rsidRPr="006606EB" w:rsidRDefault="006606EB" w:rsidP="006606EB">
      <w:pPr>
        <w:numPr>
          <w:ilvl w:val="0"/>
          <w:numId w:val="7"/>
        </w:numPr>
        <w:shd w:val="clear" w:color="auto" w:fill="FFFFFF"/>
        <w:spacing w:after="0" w:line="240" w:lineRule="auto"/>
        <w:ind w:left="300"/>
        <w:textAlignment w:val="baseline"/>
        <w:rPr>
          <w:rFonts w:ascii="Times New Roman" w:eastAsia="Times New Roman" w:hAnsi="Times New Roman" w:cs="Times New Roman"/>
          <w:b/>
          <w:i/>
          <w:color w:val="002060"/>
          <w:sz w:val="24"/>
          <w:szCs w:val="24"/>
          <w:lang w:eastAsia="ru-RU"/>
        </w:rPr>
      </w:pPr>
      <w:r w:rsidRPr="006606EB">
        <w:rPr>
          <w:rFonts w:ascii="Times New Roman" w:eastAsia="Times New Roman" w:hAnsi="Times New Roman" w:cs="Times New Roman"/>
          <w:b/>
          <w:i/>
          <w:color w:val="002060"/>
          <w:sz w:val="24"/>
          <w:szCs w:val="24"/>
          <w:lang w:eastAsia="ru-RU"/>
        </w:rPr>
        <w:t>для цепочек и скоплений пор, оксидных включений, непроваров и трещин — длину.</w:t>
      </w:r>
    </w:p>
    <w:p w:rsidR="006606EB" w:rsidRPr="006606EB" w:rsidRDefault="006606EB" w:rsidP="006606EB">
      <w:pPr>
        <w:shd w:val="clear" w:color="auto" w:fill="FFFFFF"/>
        <w:spacing w:after="0" w:line="240" w:lineRule="auto"/>
        <w:jc w:val="both"/>
        <w:textAlignment w:val="baseline"/>
        <w:rPr>
          <w:rFonts w:ascii="Times New Roman" w:eastAsia="Times New Roman" w:hAnsi="Times New Roman" w:cs="Times New Roman"/>
          <w:b/>
          <w:i/>
          <w:color w:val="002060"/>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Pr="006606EB" w:rsidRDefault="006606EB" w:rsidP="006606EB">
      <w:pPr>
        <w:shd w:val="clear" w:color="auto" w:fill="FFFFFF"/>
        <w:spacing w:after="0" w:line="240" w:lineRule="auto"/>
        <w:jc w:val="both"/>
        <w:textAlignment w:val="baseline"/>
        <w:outlineLvl w:val="1"/>
        <w:rPr>
          <w:rFonts w:ascii="Times New Roman" w:eastAsia="Times New Roman" w:hAnsi="Times New Roman" w:cs="Times New Roman"/>
          <w:b/>
          <w:bCs/>
          <w:color w:val="FF0000"/>
          <w:sz w:val="24"/>
          <w:szCs w:val="24"/>
          <w:lang w:eastAsia="ru-RU"/>
        </w:rPr>
      </w:pPr>
      <w:r w:rsidRPr="006606EB">
        <w:rPr>
          <w:rFonts w:ascii="Times New Roman" w:eastAsia="Times New Roman" w:hAnsi="Times New Roman" w:cs="Times New Roman"/>
          <w:b/>
          <w:bCs/>
          <w:color w:val="FF0000"/>
          <w:sz w:val="24"/>
          <w:szCs w:val="24"/>
          <w:bdr w:val="none" w:sz="0" w:space="0" w:color="auto" w:frame="1"/>
          <w:lang w:eastAsia="ru-RU"/>
        </w:rPr>
        <w:lastRenderedPageBreak/>
        <w:t>Аппаратура для рентгеновского контроля</w:t>
      </w:r>
    </w:p>
    <w:p w:rsidR="006606EB" w:rsidRPr="006606EB" w:rsidRDefault="006606EB" w:rsidP="006606EB">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6606EB">
        <w:rPr>
          <w:rFonts w:ascii="Times New Roman" w:eastAsia="Times New Roman" w:hAnsi="Times New Roman" w:cs="Times New Roman"/>
          <w:b/>
          <w:color w:val="3D3D3D"/>
          <w:sz w:val="24"/>
          <w:szCs w:val="24"/>
          <w:lang w:eastAsia="ru-RU"/>
        </w:rPr>
        <w:t>Для получения и использования рентгеновского излучения применяют рентгеновские аппараты.</w:t>
      </w:r>
    </w:p>
    <w:p w:rsidR="006606EB" w:rsidRPr="006606EB" w:rsidRDefault="006606EB" w:rsidP="006606EB">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6606EB">
        <w:rPr>
          <w:rFonts w:ascii="Times New Roman" w:eastAsia="Times New Roman" w:hAnsi="Times New Roman" w:cs="Times New Roman"/>
          <w:b/>
          <w:color w:val="3D3D3D"/>
          <w:sz w:val="24"/>
          <w:szCs w:val="24"/>
          <w:lang w:eastAsia="ru-RU"/>
        </w:rPr>
        <w:t>Основными элементами конструкции рентгеновского аппарата являются рентгеновская трубка в защитном кожухе, высоковольтный генератор и пульт управления. Высоковольтный генератор состоит из высоковольтного трансформатора, трансформатора накала трубки и выпрямителя. Пульт управления обычно содержит автотрансформатор, регулятор напряжения и силы тока, измерительные приборы, сигнальную систему и систему управления.</w:t>
      </w:r>
    </w:p>
    <w:p w:rsidR="006606EB" w:rsidRDefault="006606EB" w:rsidP="006606EB">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6606EB">
        <w:rPr>
          <w:rFonts w:ascii="Times New Roman" w:eastAsia="Times New Roman" w:hAnsi="Times New Roman" w:cs="Times New Roman"/>
          <w:b/>
          <w:color w:val="3D3D3D"/>
          <w:sz w:val="24"/>
          <w:szCs w:val="24"/>
          <w:lang w:eastAsia="ru-RU"/>
        </w:rPr>
        <w:t>В практике радиационной дефектоскопии широко распространены рентгеновские аппараты с постоянной нагрузкой (подразделяемые на аппараты-моноблоки и аппараты кабель</w:t>
      </w:r>
      <w:r>
        <w:rPr>
          <w:rFonts w:ascii="Times New Roman" w:eastAsia="Times New Roman" w:hAnsi="Times New Roman" w:cs="Times New Roman"/>
          <w:b/>
          <w:color w:val="3D3D3D"/>
          <w:sz w:val="24"/>
          <w:szCs w:val="24"/>
          <w:lang w:eastAsia="ru-RU"/>
        </w:rPr>
        <w:t>ного типа) и импульсные (</w:t>
      </w:r>
      <w:r w:rsidRPr="006606EB">
        <w:rPr>
          <w:rFonts w:ascii="Times New Roman" w:eastAsia="Times New Roman" w:hAnsi="Times New Roman" w:cs="Times New Roman"/>
          <w:b/>
          <w:color w:val="FF0000"/>
          <w:sz w:val="24"/>
          <w:szCs w:val="24"/>
          <w:lang w:eastAsia="ru-RU"/>
        </w:rPr>
        <w:t>табл. 2</w:t>
      </w:r>
      <w:r w:rsidRPr="006606EB">
        <w:rPr>
          <w:rFonts w:ascii="Times New Roman" w:eastAsia="Times New Roman" w:hAnsi="Times New Roman" w:cs="Times New Roman"/>
          <w:b/>
          <w:color w:val="3D3D3D"/>
          <w:sz w:val="24"/>
          <w:szCs w:val="24"/>
          <w:lang w:eastAsia="ru-RU"/>
        </w:rPr>
        <w:t>).</w:t>
      </w:r>
    </w:p>
    <w:tbl>
      <w:tblPr>
        <w:tblW w:w="0" w:type="auto"/>
        <w:shd w:val="clear" w:color="auto" w:fill="FFFFFF"/>
        <w:tblCellMar>
          <w:left w:w="0" w:type="dxa"/>
          <w:right w:w="0" w:type="dxa"/>
        </w:tblCellMar>
        <w:tblLook w:val="04A0" w:firstRow="1" w:lastRow="0" w:firstColumn="1" w:lastColumn="0" w:noHBand="0" w:noVBand="1"/>
      </w:tblPr>
      <w:tblGrid>
        <w:gridCol w:w="1229"/>
        <w:gridCol w:w="1695"/>
        <w:gridCol w:w="1252"/>
        <w:gridCol w:w="1641"/>
        <w:gridCol w:w="1333"/>
        <w:gridCol w:w="2189"/>
      </w:tblGrid>
      <w:tr w:rsidR="006606EB" w:rsidRPr="006606EB" w:rsidTr="00DD3564">
        <w:tc>
          <w:tcPr>
            <w:tcW w:w="0" w:type="auto"/>
            <w:gridSpan w:val="6"/>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Pr>
                <w:rFonts w:ascii="Times New Roman" w:eastAsia="Times New Roman" w:hAnsi="Times New Roman" w:cs="Times New Roman"/>
                <w:b/>
                <w:color w:val="3D3D3D"/>
                <w:sz w:val="20"/>
                <w:szCs w:val="20"/>
                <w:lang w:eastAsia="ru-RU"/>
              </w:rPr>
              <w:t>Таблица 2</w:t>
            </w:r>
            <w:r w:rsidRPr="006606EB">
              <w:rPr>
                <w:rFonts w:ascii="Times New Roman" w:eastAsia="Times New Roman" w:hAnsi="Times New Roman" w:cs="Times New Roman"/>
                <w:b/>
                <w:color w:val="3D3D3D"/>
                <w:sz w:val="20"/>
                <w:szCs w:val="20"/>
                <w:lang w:eastAsia="ru-RU"/>
              </w:rPr>
              <w:t>. </w:t>
            </w:r>
            <w:r w:rsidRPr="006606EB">
              <w:rPr>
                <w:rFonts w:ascii="Times New Roman" w:eastAsia="Times New Roman" w:hAnsi="Times New Roman" w:cs="Times New Roman"/>
                <w:b/>
                <w:bCs/>
                <w:color w:val="3D3D3D"/>
                <w:sz w:val="20"/>
                <w:szCs w:val="20"/>
                <w:bdr w:val="none" w:sz="0" w:space="0" w:color="auto" w:frame="1"/>
                <w:lang w:eastAsia="ru-RU"/>
              </w:rPr>
              <w:t>Характеристики рентгеновских аппаратов</w:t>
            </w:r>
          </w:p>
        </w:tc>
      </w:tr>
      <w:tr w:rsidR="006606EB" w:rsidRPr="006606EB" w:rsidTr="00DD3564">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Марка аппарата</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 xml:space="preserve">Напряжение на трубке, </w:t>
            </w:r>
            <w:proofErr w:type="spellStart"/>
            <w:r w:rsidRPr="006606EB">
              <w:rPr>
                <w:rFonts w:ascii="Times New Roman" w:eastAsia="Times New Roman" w:hAnsi="Times New Roman" w:cs="Times New Roman"/>
                <w:b/>
                <w:color w:val="3D3D3D"/>
                <w:sz w:val="20"/>
                <w:szCs w:val="20"/>
                <w:lang w:eastAsia="ru-RU"/>
              </w:rPr>
              <w:t>кВ</w:t>
            </w:r>
            <w:proofErr w:type="spellEnd"/>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Сила тока трубки, мА</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Размеры фокусного пятна, мм</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Масса аппарата, кг</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Толщина просвечиваемой стали, мм</w:t>
            </w:r>
          </w:p>
        </w:tc>
      </w:tr>
      <w:tr w:rsidR="006606EB" w:rsidRPr="006606EB" w:rsidTr="00DD3564">
        <w:tc>
          <w:tcPr>
            <w:tcW w:w="0" w:type="auto"/>
            <w:gridSpan w:val="6"/>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i/>
                <w:iCs/>
                <w:color w:val="3D3D3D"/>
                <w:sz w:val="20"/>
                <w:szCs w:val="20"/>
                <w:bdr w:val="none" w:sz="0" w:space="0" w:color="auto" w:frame="1"/>
                <w:lang w:eastAsia="ru-RU"/>
              </w:rPr>
              <w:t>Аппараты</w:t>
            </w:r>
            <w:r w:rsidRPr="006606EB">
              <w:rPr>
                <w:rFonts w:ascii="Times New Roman" w:eastAsia="Times New Roman" w:hAnsi="Times New Roman" w:cs="Times New Roman"/>
                <w:b/>
                <w:color w:val="3D3D3D"/>
                <w:sz w:val="20"/>
                <w:szCs w:val="20"/>
                <w:lang w:eastAsia="ru-RU"/>
              </w:rPr>
              <w:t>—</w:t>
            </w:r>
            <w:r w:rsidRPr="006606EB">
              <w:rPr>
                <w:rFonts w:ascii="Times New Roman" w:eastAsia="Times New Roman" w:hAnsi="Times New Roman" w:cs="Times New Roman"/>
                <w:b/>
                <w:i/>
                <w:iCs/>
                <w:color w:val="3D3D3D"/>
                <w:sz w:val="20"/>
                <w:szCs w:val="20"/>
                <w:bdr w:val="none" w:sz="0" w:space="0" w:color="auto" w:frame="1"/>
                <w:lang w:eastAsia="ru-RU"/>
              </w:rPr>
              <w:t>моноблоки</w:t>
            </w:r>
          </w:p>
        </w:tc>
      </w:tr>
      <w:tr w:rsidR="006606EB" w:rsidRPr="006606EB" w:rsidTr="00DD3564">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РУП-120-5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50 … 120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 x2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75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25</w:t>
            </w:r>
          </w:p>
        </w:tc>
      </w:tr>
      <w:tr w:rsidR="006606EB" w:rsidRPr="006606EB" w:rsidTr="00DD3564">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РУП-200-5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70 … 200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 x2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50</w:t>
            </w:r>
          </w:p>
        </w:tc>
      </w:tr>
      <w:tr w:rsidR="006606EB" w:rsidRPr="006606EB" w:rsidTr="00DD3564">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РУП-400-5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250 … 400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7*</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600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120</w:t>
            </w:r>
          </w:p>
        </w:tc>
      </w:tr>
      <w:tr w:rsidR="006606EB" w:rsidRPr="006606EB" w:rsidTr="00DD3564">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РУП-160-10П</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50 … 160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1,3 x4,0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60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40</w:t>
            </w:r>
          </w:p>
        </w:tc>
      </w:tr>
      <w:tr w:rsidR="006606EB" w:rsidRPr="006606EB" w:rsidTr="00DD3564">
        <w:tc>
          <w:tcPr>
            <w:tcW w:w="0" w:type="auto"/>
            <w:gridSpan w:val="6"/>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i/>
                <w:iCs/>
                <w:color w:val="3D3D3D"/>
                <w:sz w:val="20"/>
                <w:szCs w:val="20"/>
                <w:bdr w:val="none" w:sz="0" w:space="0" w:color="auto" w:frame="1"/>
                <w:lang w:eastAsia="ru-RU"/>
              </w:rPr>
              <w:t>Аппараты кабельного типа</w:t>
            </w:r>
          </w:p>
        </w:tc>
      </w:tr>
      <w:tr w:rsidR="006606EB" w:rsidRPr="006606EB" w:rsidTr="00DD3564">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РУП-100-10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10 … 100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 x1</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30</w:t>
            </w:r>
          </w:p>
        </w:tc>
      </w:tr>
      <w:tr w:rsidR="006606EB" w:rsidRPr="006606EB" w:rsidTr="00DD3564">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РУП-150-10</w:t>
            </w:r>
          </w:p>
          <w:p w:rsidR="006606EB" w:rsidRPr="006606EB" w:rsidRDefault="006606EB" w:rsidP="00DD3564">
            <w:pPr>
              <w:spacing w:after="0" w:line="240" w:lineRule="auto"/>
              <w:textAlignment w:val="baseline"/>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 трубки)</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35 … 100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5*</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670</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45</w:t>
            </w:r>
          </w:p>
        </w:tc>
      </w:tr>
      <w:tr w:rsidR="006606EB" w:rsidRPr="006606EB" w:rsidTr="00DD3564">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0,3*</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r>
      <w:tr w:rsidR="006606EB" w:rsidRPr="006606EB" w:rsidTr="00DD3564">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РУП-150-300-10</w:t>
            </w:r>
          </w:p>
          <w:p w:rsidR="006606EB" w:rsidRPr="006606EB" w:rsidRDefault="006606EB" w:rsidP="00DD3564">
            <w:pPr>
              <w:spacing w:after="0" w:line="240" w:lineRule="auto"/>
              <w:textAlignment w:val="baseline"/>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(3 трубки)</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35 … 300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4 x4</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1 000</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70</w:t>
            </w:r>
          </w:p>
        </w:tc>
      </w:tr>
      <w:tr w:rsidR="006606EB" w:rsidRPr="006606EB" w:rsidTr="00DD3564">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5*</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r>
      <w:tr w:rsidR="006606EB" w:rsidRPr="006606EB" w:rsidTr="00DD3564">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0,3*</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r>
      <w:tr w:rsidR="006606EB" w:rsidRPr="006606EB" w:rsidTr="00DD3564">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РУП-150/300-01</w:t>
            </w:r>
          </w:p>
          <w:p w:rsidR="006606EB" w:rsidRPr="006606EB" w:rsidRDefault="006606EB" w:rsidP="00DD3564">
            <w:pPr>
              <w:spacing w:after="0" w:line="240" w:lineRule="auto"/>
              <w:textAlignment w:val="baseline"/>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(4 трубки)</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35 … 300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0,3*</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800</w:t>
            </w:r>
          </w:p>
        </w:tc>
        <w:tc>
          <w:tcPr>
            <w:tcW w:w="0" w:type="auto"/>
            <w:vMerge w:val="restart"/>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70</w:t>
            </w:r>
          </w:p>
        </w:tc>
      </w:tr>
      <w:tr w:rsidR="006606EB" w:rsidRPr="006606EB" w:rsidTr="00DD3564">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4 x4</w:t>
            </w: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c>
          <w:tcPr>
            <w:tcW w:w="0" w:type="auto"/>
            <w:vMerge/>
            <w:tcBorders>
              <w:top w:val="single" w:sz="6" w:space="0" w:color="CCCCCC"/>
              <w:left w:val="single" w:sz="6" w:space="0" w:color="CCCCCC"/>
              <w:bottom w:val="single" w:sz="6" w:space="0" w:color="CCCCCC"/>
              <w:right w:val="single" w:sz="6" w:space="0" w:color="CCCCCC"/>
            </w:tcBorders>
            <w:shd w:val="clear" w:color="auto" w:fill="FFFFFF"/>
            <w:vAlign w:val="center"/>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p>
        </w:tc>
      </w:tr>
      <w:tr w:rsidR="006606EB" w:rsidRPr="006606EB" w:rsidTr="00DD3564">
        <w:tc>
          <w:tcPr>
            <w:tcW w:w="0" w:type="auto"/>
            <w:gridSpan w:val="6"/>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i/>
                <w:iCs/>
                <w:color w:val="3D3D3D"/>
                <w:sz w:val="20"/>
                <w:szCs w:val="20"/>
                <w:bdr w:val="none" w:sz="0" w:space="0" w:color="auto" w:frame="1"/>
                <w:lang w:eastAsia="ru-RU"/>
              </w:rPr>
              <w:t>Импульсные аппараты</w:t>
            </w:r>
          </w:p>
        </w:tc>
      </w:tr>
      <w:tr w:rsidR="006606EB" w:rsidRPr="006606EB" w:rsidTr="00DD3564">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РИНА-1Д</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12</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10</w:t>
            </w:r>
          </w:p>
        </w:tc>
      </w:tr>
      <w:tr w:rsidR="006606EB" w:rsidRPr="006606EB" w:rsidTr="00DD3564">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РИНА-2Д</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300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20</w:t>
            </w:r>
          </w:p>
        </w:tc>
      </w:tr>
      <w:tr w:rsidR="006606EB" w:rsidRPr="006606EB" w:rsidTr="00DD3564">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РИНА-3Д</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400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46</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40</w:t>
            </w:r>
          </w:p>
        </w:tc>
      </w:tr>
      <w:tr w:rsidR="006606EB" w:rsidRPr="006606EB" w:rsidTr="00DD3564">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МИРА-2Д</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3*</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15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20</w:t>
            </w:r>
          </w:p>
        </w:tc>
      </w:tr>
      <w:tr w:rsidR="006606EB" w:rsidRPr="006606EB" w:rsidTr="00DD3564">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МИРА-3Д</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300</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4*</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25</w:t>
            </w:r>
          </w:p>
        </w:tc>
        <w:tc>
          <w:tcPr>
            <w:tcW w:w="0" w:type="auto"/>
            <w:tcBorders>
              <w:top w:val="single" w:sz="6" w:space="0" w:color="CCCCCC"/>
              <w:left w:val="single" w:sz="6" w:space="0" w:color="CCCCCC"/>
              <w:bottom w:val="single" w:sz="6" w:space="0" w:color="CCCCCC"/>
              <w:right w:val="single" w:sz="6" w:space="0" w:color="CCCCCC"/>
            </w:tcBorders>
            <w:shd w:val="clear" w:color="auto" w:fill="FFFFFF"/>
            <w:tcMar>
              <w:top w:w="75" w:type="dxa"/>
              <w:left w:w="105" w:type="dxa"/>
              <w:bottom w:w="75" w:type="dxa"/>
              <w:right w:w="105" w:type="dxa"/>
            </w:tcMar>
            <w:vAlign w:val="bottom"/>
            <w:hideMark/>
          </w:tcPr>
          <w:p w:rsidR="006606EB" w:rsidRPr="006606EB" w:rsidRDefault="006606EB" w:rsidP="00DD3564">
            <w:pPr>
              <w:spacing w:after="0" w:line="240" w:lineRule="auto"/>
              <w:rPr>
                <w:rFonts w:ascii="Times New Roman" w:eastAsia="Times New Roman" w:hAnsi="Times New Roman" w:cs="Times New Roman"/>
                <w:b/>
                <w:color w:val="3D3D3D"/>
                <w:sz w:val="20"/>
                <w:szCs w:val="20"/>
                <w:lang w:eastAsia="ru-RU"/>
              </w:rPr>
            </w:pPr>
            <w:r w:rsidRPr="006606EB">
              <w:rPr>
                <w:rFonts w:ascii="Times New Roman" w:eastAsia="Times New Roman" w:hAnsi="Times New Roman" w:cs="Times New Roman"/>
                <w:b/>
                <w:color w:val="3D3D3D"/>
                <w:sz w:val="20"/>
                <w:szCs w:val="20"/>
                <w:lang w:eastAsia="ru-RU"/>
              </w:rPr>
              <w:t>40</w:t>
            </w:r>
          </w:p>
        </w:tc>
      </w:tr>
    </w:tbl>
    <w:p w:rsidR="006606EB" w:rsidRPr="006606EB" w:rsidRDefault="006606EB" w:rsidP="006606EB">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p>
    <w:p w:rsidR="006606EB" w:rsidRPr="00FE5959" w:rsidRDefault="00FE5959" w:rsidP="00FE5959">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FE5959">
        <w:rPr>
          <w:rFonts w:ascii="Times New Roman" w:eastAsia="Times New Roman" w:hAnsi="Times New Roman" w:cs="Times New Roman"/>
          <w:b/>
          <w:i/>
          <w:iCs/>
          <w:color w:val="FF0000"/>
          <w:sz w:val="24"/>
          <w:szCs w:val="24"/>
          <w:bdr w:val="none" w:sz="0" w:space="0" w:color="auto" w:frame="1"/>
          <w:lang w:eastAsia="ru-RU"/>
        </w:rPr>
        <w:lastRenderedPageBreak/>
        <w:t>Аппарат</w:t>
      </w:r>
      <w:r w:rsidRPr="00FE5959">
        <w:rPr>
          <w:rFonts w:ascii="Times New Roman" w:eastAsia="Times New Roman" w:hAnsi="Times New Roman" w:cs="Times New Roman"/>
          <w:b/>
          <w:color w:val="FF0000"/>
          <w:sz w:val="24"/>
          <w:szCs w:val="24"/>
          <w:lang w:eastAsia="ru-RU"/>
        </w:rPr>
        <w:t>—</w:t>
      </w:r>
      <w:r w:rsidRPr="00FE5959">
        <w:rPr>
          <w:rFonts w:ascii="Times New Roman" w:eastAsia="Times New Roman" w:hAnsi="Times New Roman" w:cs="Times New Roman"/>
          <w:b/>
          <w:i/>
          <w:iCs/>
          <w:color w:val="FF0000"/>
          <w:sz w:val="24"/>
          <w:szCs w:val="24"/>
          <w:bdr w:val="none" w:sz="0" w:space="0" w:color="auto" w:frame="1"/>
          <w:lang w:eastAsia="ru-RU"/>
        </w:rPr>
        <w:t>моноблок</w:t>
      </w:r>
      <w:r w:rsidRPr="00FE5959">
        <w:rPr>
          <w:rFonts w:ascii="Times New Roman" w:eastAsia="Times New Roman" w:hAnsi="Times New Roman" w:cs="Times New Roman"/>
          <w:b/>
          <w:color w:val="3D3D3D"/>
          <w:sz w:val="24"/>
          <w:szCs w:val="24"/>
          <w:lang w:eastAsia="ru-RU"/>
        </w:rPr>
        <w:t>, у которого рентгеновская трубка и высоковольтный трансформатор смонтированы в единое устройство — блок-трансформатор, заполняют маслом или газом.</w:t>
      </w:r>
    </w:p>
    <w:p w:rsidR="00FE5959" w:rsidRPr="00FE5959" w:rsidRDefault="00FE5959" w:rsidP="00FE5959">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Pr>
          <w:rFonts w:ascii="Times New Roman" w:eastAsia="Times New Roman" w:hAnsi="Times New Roman" w:cs="Times New Roman"/>
          <w:b/>
          <w:color w:val="3D3D3D"/>
          <w:sz w:val="24"/>
          <w:szCs w:val="24"/>
          <w:lang w:eastAsia="ru-RU"/>
        </w:rPr>
        <w:t>В аппаратах-моноблоках (</w:t>
      </w:r>
      <w:r w:rsidRPr="00FE5959">
        <w:rPr>
          <w:rFonts w:ascii="Times New Roman" w:eastAsia="Times New Roman" w:hAnsi="Times New Roman" w:cs="Times New Roman"/>
          <w:b/>
          <w:color w:val="FF0000"/>
          <w:sz w:val="24"/>
          <w:szCs w:val="24"/>
          <w:lang w:eastAsia="ru-RU"/>
        </w:rPr>
        <w:t>рис. 4</w:t>
      </w:r>
      <w:r w:rsidRPr="00FE5959">
        <w:rPr>
          <w:rFonts w:ascii="Times New Roman" w:eastAsia="Times New Roman" w:hAnsi="Times New Roman" w:cs="Times New Roman"/>
          <w:b/>
          <w:color w:val="3D3D3D"/>
          <w:sz w:val="24"/>
          <w:szCs w:val="24"/>
          <w:lang w:eastAsia="ru-RU"/>
        </w:rPr>
        <w:t>) обычно применяется наиболее простая схема контроля — полуволновая безвентильная, в которой выпрямителем служит сама рентгеновская трубка. На трубку подается ток непосредственно от трансформатора высокого напряжения. Трубка пропускает ток только в одном направлении в течение первого полупериода, а во втором полупериоде запирается, работая как выпрямитель. Применение подобной схемы сокращает срок службы трубки.</w:t>
      </w:r>
    </w:p>
    <w:p w:rsidR="00FE5959" w:rsidRPr="00FE5959" w:rsidRDefault="00FE5959" w:rsidP="00FE595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995CB1">
        <w:rPr>
          <w:rFonts w:ascii="Arial" w:eastAsia="Times New Roman" w:hAnsi="Arial" w:cs="Arial"/>
          <w:noProof/>
          <w:color w:val="3D3D3D"/>
          <w:sz w:val="21"/>
          <w:szCs w:val="21"/>
          <w:lang w:eastAsia="ru-RU"/>
        </w:rPr>
        <w:drawing>
          <wp:anchor distT="0" distB="0" distL="114300" distR="114300" simplePos="0" relativeHeight="251661312" behindDoc="0" locked="0" layoutInCell="1" allowOverlap="1" wp14:anchorId="383477A1" wp14:editId="4FDE1BED">
            <wp:simplePos x="0" y="0"/>
            <wp:positionH relativeFrom="column">
              <wp:posOffset>120014</wp:posOffset>
            </wp:positionH>
            <wp:positionV relativeFrom="paragraph">
              <wp:posOffset>836295</wp:posOffset>
            </wp:positionV>
            <wp:extent cx="5362575" cy="3490168"/>
            <wp:effectExtent l="0" t="0" r="0" b="0"/>
            <wp:wrapNone/>
            <wp:docPr id="2" name="Рисунок 2" descr="Принципиальная и структурная схемы рентгеновского аппарата-монобло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Принципиальная и структурная схемы рентгеновского аппарата-моноблока"/>
                    <pic:cNvPicPr>
                      <a:picLocks noChangeAspect="1" noChangeArrowheads="1"/>
                    </pic:cNvPicPr>
                  </pic:nvPicPr>
                  <pic:blipFill>
                    <a:blip r:embed="rId11">
                      <a:duotone>
                        <a:prstClr val="black"/>
                        <a:srgbClr val="D9C3A5">
                          <a:tint val="50000"/>
                          <a:satMod val="180000"/>
                        </a:srgbClr>
                      </a:duotone>
                      <a:extLst>
                        <a:ext uri="{28A0092B-C50C-407E-A947-70E740481C1C}">
                          <a14:useLocalDpi xmlns:a14="http://schemas.microsoft.com/office/drawing/2010/main" val="0"/>
                        </a:ext>
                      </a:extLst>
                    </a:blip>
                    <a:srcRect/>
                    <a:stretch>
                      <a:fillRect/>
                    </a:stretch>
                  </pic:blipFill>
                  <pic:spPr bwMode="auto">
                    <a:xfrm>
                      <a:off x="0" y="0"/>
                      <a:ext cx="5381057" cy="3502197"/>
                    </a:xfrm>
                    <a:prstGeom prst="rect">
                      <a:avLst/>
                    </a:prstGeom>
                    <a:noFill/>
                    <a:ln>
                      <a:noFill/>
                    </a:ln>
                  </pic:spPr>
                </pic:pic>
              </a:graphicData>
            </a:graphic>
            <wp14:sizeRelH relativeFrom="page">
              <wp14:pctWidth>0</wp14:pctWidth>
            </wp14:sizeRelH>
            <wp14:sizeRelV relativeFrom="page">
              <wp14:pctHeight>0</wp14:pctHeight>
            </wp14:sizeRelV>
          </wp:anchor>
        </w:drawing>
      </w:r>
      <w:r w:rsidRPr="00FE5959">
        <w:rPr>
          <w:rFonts w:ascii="Times New Roman" w:eastAsia="Times New Roman" w:hAnsi="Times New Roman" w:cs="Times New Roman"/>
          <w:b/>
          <w:color w:val="3D3D3D"/>
          <w:sz w:val="24"/>
          <w:szCs w:val="24"/>
          <w:lang w:eastAsia="ru-RU"/>
        </w:rPr>
        <w:t>Выпускается типовой ряд аппаратов-моноблоков, снабженных унифицированными пультами управления. Это портативные аппараты, предназначенные для работы в полевых и монтажных условиях (РУП-120-5, РАП-160-6П), и стационарные высоковольтные аппараты (РУП-400-5).</w:t>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FE5959" w:rsidRDefault="00FE5959" w:rsidP="00FE5959">
      <w:pPr>
        <w:shd w:val="clear" w:color="auto" w:fill="FFFFFF"/>
        <w:spacing w:after="0" w:line="240" w:lineRule="auto"/>
        <w:jc w:val="both"/>
        <w:textAlignment w:val="baseline"/>
        <w:rPr>
          <w:rFonts w:ascii="Times New Roman" w:eastAsia="Times New Roman" w:hAnsi="Times New Roman" w:cs="Times New Roman"/>
          <w:b/>
          <w:i/>
          <w:iCs/>
          <w:color w:val="C00000"/>
          <w:sz w:val="24"/>
          <w:szCs w:val="24"/>
          <w:bdr w:val="none" w:sz="0" w:space="0" w:color="auto" w:frame="1"/>
          <w:lang w:eastAsia="ru-RU"/>
        </w:rPr>
      </w:pPr>
      <w:r>
        <w:rPr>
          <w:rFonts w:ascii="Times New Roman" w:eastAsia="Times New Roman" w:hAnsi="Times New Roman" w:cs="Times New Roman"/>
          <w:b/>
          <w:color w:val="C00000"/>
          <w:sz w:val="24"/>
          <w:szCs w:val="24"/>
          <w:lang w:eastAsia="ru-RU"/>
        </w:rPr>
        <w:t>Рис. 4</w:t>
      </w:r>
      <w:r w:rsidRPr="00FE5959">
        <w:rPr>
          <w:rFonts w:ascii="Times New Roman" w:eastAsia="Times New Roman" w:hAnsi="Times New Roman" w:cs="Times New Roman"/>
          <w:b/>
          <w:color w:val="C00000"/>
          <w:sz w:val="24"/>
          <w:szCs w:val="24"/>
          <w:lang w:eastAsia="ru-RU"/>
        </w:rPr>
        <w:t>. </w:t>
      </w:r>
      <w:r w:rsidRPr="00FE5959">
        <w:rPr>
          <w:rFonts w:ascii="Times New Roman" w:eastAsia="Times New Roman" w:hAnsi="Times New Roman" w:cs="Times New Roman"/>
          <w:b/>
          <w:bCs/>
          <w:color w:val="C00000"/>
          <w:sz w:val="24"/>
          <w:szCs w:val="24"/>
          <w:bdr w:val="none" w:sz="0" w:space="0" w:color="auto" w:frame="1"/>
          <w:lang w:eastAsia="ru-RU"/>
        </w:rPr>
        <w:t>Принципиальная (</w:t>
      </w:r>
      <w:r w:rsidRPr="00FE5959">
        <w:rPr>
          <w:rFonts w:ascii="Times New Roman" w:eastAsia="Times New Roman" w:hAnsi="Times New Roman" w:cs="Times New Roman"/>
          <w:b/>
          <w:bCs/>
          <w:i/>
          <w:iCs/>
          <w:color w:val="C00000"/>
          <w:sz w:val="24"/>
          <w:szCs w:val="24"/>
          <w:bdr w:val="none" w:sz="0" w:space="0" w:color="auto" w:frame="1"/>
          <w:lang w:eastAsia="ru-RU"/>
        </w:rPr>
        <w:t>а</w:t>
      </w:r>
      <w:r w:rsidRPr="00FE5959">
        <w:rPr>
          <w:rFonts w:ascii="Times New Roman" w:eastAsia="Times New Roman" w:hAnsi="Times New Roman" w:cs="Times New Roman"/>
          <w:b/>
          <w:bCs/>
          <w:color w:val="C00000"/>
          <w:sz w:val="24"/>
          <w:szCs w:val="24"/>
          <w:bdr w:val="none" w:sz="0" w:space="0" w:color="auto" w:frame="1"/>
          <w:lang w:eastAsia="ru-RU"/>
        </w:rPr>
        <w:t>) и структурная (</w:t>
      </w:r>
      <w:r w:rsidRPr="00FE5959">
        <w:rPr>
          <w:rFonts w:ascii="Times New Roman" w:eastAsia="Times New Roman" w:hAnsi="Times New Roman" w:cs="Times New Roman"/>
          <w:b/>
          <w:bCs/>
          <w:i/>
          <w:iCs/>
          <w:color w:val="C00000"/>
          <w:sz w:val="24"/>
          <w:szCs w:val="24"/>
          <w:bdr w:val="none" w:sz="0" w:space="0" w:color="auto" w:frame="1"/>
          <w:lang w:eastAsia="ru-RU"/>
        </w:rPr>
        <w:t>б</w:t>
      </w:r>
      <w:r w:rsidRPr="00FE5959">
        <w:rPr>
          <w:rFonts w:ascii="Times New Roman" w:eastAsia="Times New Roman" w:hAnsi="Times New Roman" w:cs="Times New Roman"/>
          <w:b/>
          <w:bCs/>
          <w:color w:val="C00000"/>
          <w:sz w:val="24"/>
          <w:szCs w:val="24"/>
          <w:bdr w:val="none" w:sz="0" w:space="0" w:color="auto" w:frame="1"/>
          <w:lang w:eastAsia="ru-RU"/>
        </w:rPr>
        <w:t>) схемы рентгеновского аппарата-моноблока</w:t>
      </w:r>
      <w:r w:rsidRPr="00FE5959">
        <w:rPr>
          <w:rFonts w:ascii="Times New Roman" w:eastAsia="Times New Roman" w:hAnsi="Times New Roman" w:cs="Times New Roman"/>
          <w:b/>
          <w:color w:val="C00000"/>
          <w:sz w:val="24"/>
          <w:szCs w:val="24"/>
          <w:lang w:eastAsia="ru-RU"/>
        </w:rPr>
        <w:t>: </w:t>
      </w:r>
      <w:r w:rsidRPr="00FE5959">
        <w:rPr>
          <w:rFonts w:ascii="Times New Roman" w:eastAsia="Times New Roman" w:hAnsi="Times New Roman" w:cs="Times New Roman"/>
          <w:b/>
          <w:i/>
          <w:iCs/>
          <w:color w:val="C00000"/>
          <w:sz w:val="24"/>
          <w:szCs w:val="24"/>
          <w:bdr w:val="none" w:sz="0" w:space="0" w:color="auto" w:frame="1"/>
          <w:lang w:eastAsia="ru-RU"/>
        </w:rPr>
        <w:t xml:space="preserve">1 — рентгеновская трубка; 2 — кожух; Т — трансформатор; </w:t>
      </w:r>
    </w:p>
    <w:p w:rsidR="00FE5959" w:rsidRPr="00FE5959" w:rsidRDefault="00FE5959" w:rsidP="00FE5959">
      <w:pPr>
        <w:shd w:val="clear" w:color="auto" w:fill="FFFFFF"/>
        <w:spacing w:after="0" w:line="240" w:lineRule="auto"/>
        <w:jc w:val="both"/>
        <w:textAlignment w:val="baseline"/>
        <w:rPr>
          <w:rFonts w:ascii="Times New Roman" w:eastAsia="Times New Roman" w:hAnsi="Times New Roman" w:cs="Times New Roman"/>
          <w:b/>
          <w:color w:val="C00000"/>
          <w:sz w:val="24"/>
          <w:szCs w:val="24"/>
          <w:lang w:eastAsia="ru-RU"/>
        </w:rPr>
      </w:pPr>
      <w:r w:rsidRPr="00FE5959">
        <w:rPr>
          <w:rFonts w:ascii="Times New Roman" w:eastAsia="Times New Roman" w:hAnsi="Times New Roman" w:cs="Times New Roman"/>
          <w:b/>
          <w:i/>
          <w:iCs/>
          <w:color w:val="C00000"/>
          <w:sz w:val="24"/>
          <w:szCs w:val="24"/>
          <w:bdr w:val="none" w:sz="0" w:space="0" w:color="auto" w:frame="1"/>
          <w:lang w:eastAsia="ru-RU"/>
        </w:rPr>
        <w:t>РИ — рентгеновское излучение</w:t>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FE5959" w:rsidRPr="00FE5959" w:rsidRDefault="00FE5959" w:rsidP="00FE595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FE5959">
        <w:rPr>
          <w:rFonts w:ascii="Times New Roman" w:eastAsia="Times New Roman" w:hAnsi="Times New Roman" w:cs="Times New Roman"/>
          <w:b/>
          <w:color w:val="FF0000"/>
          <w:sz w:val="24"/>
          <w:szCs w:val="24"/>
          <w:lang w:eastAsia="ru-RU"/>
        </w:rPr>
        <w:t xml:space="preserve">Аппараты-моноблоки </w:t>
      </w:r>
      <w:r w:rsidRPr="00FE5959">
        <w:rPr>
          <w:rFonts w:ascii="Times New Roman" w:eastAsia="Times New Roman" w:hAnsi="Times New Roman" w:cs="Times New Roman"/>
          <w:b/>
          <w:color w:val="3D3D3D"/>
          <w:sz w:val="24"/>
          <w:szCs w:val="24"/>
          <w:lang w:eastAsia="ru-RU"/>
        </w:rPr>
        <w:t>преимущественно используются, когда требуется обеспечить работу излучателя на большом расстоянии (</w:t>
      </w:r>
      <w:r w:rsidRPr="00FE5959">
        <w:rPr>
          <w:rFonts w:ascii="Times New Roman" w:eastAsia="Times New Roman" w:hAnsi="Times New Roman" w:cs="Times New Roman"/>
          <w:b/>
          <w:color w:val="FF0000"/>
          <w:sz w:val="24"/>
          <w:szCs w:val="24"/>
          <w:lang w:eastAsia="ru-RU"/>
        </w:rPr>
        <w:t>до 30 м и более</w:t>
      </w:r>
      <w:r w:rsidRPr="00FE5959">
        <w:rPr>
          <w:rFonts w:ascii="Times New Roman" w:eastAsia="Times New Roman" w:hAnsi="Times New Roman" w:cs="Times New Roman"/>
          <w:b/>
          <w:color w:val="3D3D3D"/>
          <w:sz w:val="24"/>
          <w:szCs w:val="24"/>
          <w:lang w:eastAsia="ru-RU"/>
        </w:rPr>
        <w:t>) от пульта управления, а также его маневренность. Характерным примером здесь может служить аппарат РАП-160-6П, предназначенный для контроля магистральных трубопроводов, который создает панорамное поле облучения, позволяя контролировать кольцевые стыки труб за одну операцию просвечивания при размещении его внутри трубы.</w:t>
      </w:r>
    </w:p>
    <w:p w:rsidR="00FE5959" w:rsidRPr="00FE5959" w:rsidRDefault="00FE5959" w:rsidP="00FE5959">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FE5959">
        <w:rPr>
          <w:rFonts w:ascii="Times New Roman" w:eastAsia="Times New Roman" w:hAnsi="Times New Roman" w:cs="Times New Roman"/>
          <w:b/>
          <w:i/>
          <w:iCs/>
          <w:color w:val="FF0000"/>
          <w:sz w:val="24"/>
          <w:szCs w:val="24"/>
          <w:bdr w:val="none" w:sz="0" w:space="0" w:color="auto" w:frame="1"/>
          <w:lang w:eastAsia="ru-RU"/>
        </w:rPr>
        <w:t>Аппараты кабельного типа </w:t>
      </w:r>
      <w:r w:rsidRPr="00FE5959">
        <w:rPr>
          <w:rFonts w:ascii="Times New Roman" w:eastAsia="Times New Roman" w:hAnsi="Times New Roman" w:cs="Times New Roman"/>
          <w:b/>
          <w:color w:val="3D3D3D"/>
          <w:sz w:val="24"/>
          <w:szCs w:val="24"/>
          <w:lang w:eastAsia="ru-RU"/>
        </w:rPr>
        <w:t>включают в себя самостоятельное генераторное устройство, рентгеновскую трубку и пульт управления. В таких аппаратах, как правило, используется схема удвоения напряжени</w:t>
      </w:r>
      <w:r>
        <w:rPr>
          <w:rFonts w:ascii="Times New Roman" w:eastAsia="Times New Roman" w:hAnsi="Times New Roman" w:cs="Times New Roman"/>
          <w:b/>
          <w:color w:val="3D3D3D"/>
          <w:sz w:val="24"/>
          <w:szCs w:val="24"/>
          <w:lang w:eastAsia="ru-RU"/>
        </w:rPr>
        <w:t>я с двумя выпрямителями (</w:t>
      </w:r>
      <w:r w:rsidRPr="00FE5959">
        <w:rPr>
          <w:rFonts w:ascii="Times New Roman" w:eastAsia="Times New Roman" w:hAnsi="Times New Roman" w:cs="Times New Roman"/>
          <w:b/>
          <w:color w:val="FF0000"/>
          <w:sz w:val="24"/>
          <w:szCs w:val="24"/>
          <w:lang w:eastAsia="ru-RU"/>
        </w:rPr>
        <w:t>рис. 5</w:t>
      </w:r>
      <w:r w:rsidRPr="00FE5959">
        <w:rPr>
          <w:rFonts w:ascii="Times New Roman" w:eastAsia="Times New Roman" w:hAnsi="Times New Roman" w:cs="Times New Roman"/>
          <w:b/>
          <w:color w:val="3D3D3D"/>
          <w:sz w:val="24"/>
          <w:szCs w:val="24"/>
          <w:lang w:eastAsia="ru-RU"/>
        </w:rPr>
        <w:t>).</w:t>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FE5959" w:rsidP="00E96D24">
      <w:pPr>
        <w:shd w:val="clear" w:color="auto" w:fill="FFFFFF"/>
        <w:spacing w:after="0" w:line="240" w:lineRule="auto"/>
        <w:jc w:val="both"/>
        <w:textAlignment w:val="baseline"/>
        <w:rPr>
          <w:rFonts w:eastAsia="Times New Roman" w:cs="Arial"/>
          <w:b/>
          <w:color w:val="3D3D3D"/>
          <w:sz w:val="24"/>
          <w:szCs w:val="24"/>
          <w:lang w:eastAsia="ru-RU"/>
        </w:rPr>
      </w:pPr>
      <w:r w:rsidRPr="00995CB1">
        <w:rPr>
          <w:rFonts w:ascii="Arial" w:eastAsia="Times New Roman" w:hAnsi="Arial" w:cs="Arial"/>
          <w:noProof/>
          <w:color w:val="3D3D3D"/>
          <w:sz w:val="21"/>
          <w:szCs w:val="21"/>
          <w:lang w:eastAsia="ru-RU"/>
        </w:rPr>
        <w:lastRenderedPageBreak/>
        <w:drawing>
          <wp:anchor distT="0" distB="0" distL="114300" distR="114300" simplePos="0" relativeHeight="251662336" behindDoc="0" locked="0" layoutInCell="1" allowOverlap="1">
            <wp:simplePos x="0" y="0"/>
            <wp:positionH relativeFrom="column">
              <wp:posOffset>15240</wp:posOffset>
            </wp:positionH>
            <wp:positionV relativeFrom="paragraph">
              <wp:posOffset>22860</wp:posOffset>
            </wp:positionV>
            <wp:extent cx="5561922" cy="3495675"/>
            <wp:effectExtent l="19050" t="19050" r="20320" b="9525"/>
            <wp:wrapNone/>
            <wp:docPr id="1" name="Рисунок 1" descr="Принципиальная и структурная схемы рентгеновского аппарата кабельного тип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Принципиальная и структурная схемы рентгеновского аппарата кабельного типа"/>
                    <pic:cNvPicPr>
                      <a:picLocks noChangeAspect="1" noChangeArrowheads="1"/>
                    </pic:cNvPicPr>
                  </pic:nvPicPr>
                  <pic:blipFill>
                    <a:blip r:embed="rId12">
                      <a:duotone>
                        <a:prstClr val="black"/>
                        <a:srgbClr val="D9C3A5">
                          <a:tint val="50000"/>
                          <a:satMod val="180000"/>
                        </a:srgbClr>
                      </a:duotone>
                      <a:extLst>
                        <a:ext uri="{28A0092B-C50C-407E-A947-70E740481C1C}">
                          <a14:useLocalDpi xmlns:a14="http://schemas.microsoft.com/office/drawing/2010/main" val="0"/>
                        </a:ext>
                      </a:extLst>
                    </a:blip>
                    <a:srcRect/>
                    <a:stretch>
                      <a:fillRect/>
                    </a:stretch>
                  </pic:blipFill>
                  <pic:spPr bwMode="auto">
                    <a:xfrm>
                      <a:off x="0" y="0"/>
                      <a:ext cx="5582837" cy="350882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FE5959" w:rsidRDefault="00FE5959" w:rsidP="00FE5959">
      <w:pPr>
        <w:shd w:val="clear" w:color="auto" w:fill="FFFFFF"/>
        <w:spacing w:after="0" w:line="240" w:lineRule="auto"/>
        <w:textAlignment w:val="baseline"/>
        <w:rPr>
          <w:rFonts w:ascii="Times New Roman" w:eastAsia="Times New Roman" w:hAnsi="Times New Roman" w:cs="Times New Roman"/>
          <w:b/>
          <w:i/>
          <w:iCs/>
          <w:color w:val="C00000"/>
          <w:sz w:val="24"/>
          <w:szCs w:val="24"/>
          <w:bdr w:val="none" w:sz="0" w:space="0" w:color="auto" w:frame="1"/>
          <w:lang w:eastAsia="ru-RU"/>
        </w:rPr>
      </w:pPr>
      <w:r w:rsidRPr="00FE5959">
        <w:rPr>
          <w:rFonts w:ascii="Times New Roman" w:eastAsia="Times New Roman" w:hAnsi="Times New Roman" w:cs="Times New Roman"/>
          <w:b/>
          <w:color w:val="C00000"/>
          <w:sz w:val="24"/>
          <w:szCs w:val="24"/>
          <w:lang w:eastAsia="ru-RU"/>
        </w:rPr>
        <w:t>Рис. 5. </w:t>
      </w:r>
      <w:r w:rsidRPr="00FE5959">
        <w:rPr>
          <w:rFonts w:ascii="Times New Roman" w:eastAsia="Times New Roman" w:hAnsi="Times New Roman" w:cs="Times New Roman"/>
          <w:b/>
          <w:bCs/>
          <w:color w:val="C00000"/>
          <w:sz w:val="24"/>
          <w:szCs w:val="24"/>
          <w:bdr w:val="none" w:sz="0" w:space="0" w:color="auto" w:frame="1"/>
          <w:lang w:eastAsia="ru-RU"/>
        </w:rPr>
        <w:t>Принципиальная (</w:t>
      </w:r>
      <w:r w:rsidRPr="00FE5959">
        <w:rPr>
          <w:rFonts w:ascii="Times New Roman" w:eastAsia="Times New Roman" w:hAnsi="Times New Roman" w:cs="Times New Roman"/>
          <w:b/>
          <w:bCs/>
          <w:i/>
          <w:iCs/>
          <w:color w:val="C00000"/>
          <w:sz w:val="24"/>
          <w:szCs w:val="24"/>
          <w:bdr w:val="none" w:sz="0" w:space="0" w:color="auto" w:frame="1"/>
          <w:lang w:eastAsia="ru-RU"/>
        </w:rPr>
        <w:t>а</w:t>
      </w:r>
      <w:r w:rsidRPr="00FE5959">
        <w:rPr>
          <w:rFonts w:ascii="Times New Roman" w:eastAsia="Times New Roman" w:hAnsi="Times New Roman" w:cs="Times New Roman"/>
          <w:b/>
          <w:bCs/>
          <w:color w:val="C00000"/>
          <w:sz w:val="24"/>
          <w:szCs w:val="24"/>
          <w:bdr w:val="none" w:sz="0" w:space="0" w:color="auto" w:frame="1"/>
          <w:lang w:eastAsia="ru-RU"/>
        </w:rPr>
        <w:t>) и структурная (</w:t>
      </w:r>
      <w:r w:rsidRPr="00FE5959">
        <w:rPr>
          <w:rFonts w:ascii="Times New Roman" w:eastAsia="Times New Roman" w:hAnsi="Times New Roman" w:cs="Times New Roman"/>
          <w:b/>
          <w:bCs/>
          <w:i/>
          <w:iCs/>
          <w:color w:val="C00000"/>
          <w:sz w:val="24"/>
          <w:szCs w:val="24"/>
          <w:bdr w:val="none" w:sz="0" w:space="0" w:color="auto" w:frame="1"/>
          <w:lang w:eastAsia="ru-RU"/>
        </w:rPr>
        <w:t>б</w:t>
      </w:r>
      <w:r w:rsidRPr="00FE5959">
        <w:rPr>
          <w:rFonts w:ascii="Times New Roman" w:eastAsia="Times New Roman" w:hAnsi="Times New Roman" w:cs="Times New Roman"/>
          <w:b/>
          <w:bCs/>
          <w:color w:val="C00000"/>
          <w:sz w:val="24"/>
          <w:szCs w:val="24"/>
          <w:bdr w:val="none" w:sz="0" w:space="0" w:color="auto" w:frame="1"/>
          <w:lang w:eastAsia="ru-RU"/>
        </w:rPr>
        <w:t>) схемы рентгеновского аппарата кабельного типа</w:t>
      </w:r>
      <w:r w:rsidRPr="00FE5959">
        <w:rPr>
          <w:rFonts w:ascii="Times New Roman" w:eastAsia="Times New Roman" w:hAnsi="Times New Roman" w:cs="Times New Roman"/>
          <w:b/>
          <w:color w:val="C00000"/>
          <w:sz w:val="24"/>
          <w:szCs w:val="24"/>
          <w:lang w:eastAsia="ru-RU"/>
        </w:rPr>
        <w:t>: </w:t>
      </w:r>
      <w:r w:rsidRPr="00FE5959">
        <w:rPr>
          <w:rFonts w:ascii="Times New Roman" w:eastAsia="Times New Roman" w:hAnsi="Times New Roman" w:cs="Times New Roman"/>
          <w:b/>
          <w:i/>
          <w:iCs/>
          <w:color w:val="C00000"/>
          <w:sz w:val="24"/>
          <w:szCs w:val="24"/>
          <w:bdr w:val="none" w:sz="0" w:space="0" w:color="auto" w:frame="1"/>
          <w:lang w:eastAsia="ru-RU"/>
        </w:rPr>
        <w:t xml:space="preserve">1 — рентгеновская трубка; РИ — рентгеновское излучение; </w:t>
      </w:r>
    </w:p>
    <w:p w:rsidR="00FE5959" w:rsidRPr="00FE5959" w:rsidRDefault="00FE5959" w:rsidP="00FE5959">
      <w:pPr>
        <w:shd w:val="clear" w:color="auto" w:fill="FFFFFF"/>
        <w:spacing w:after="0" w:line="240" w:lineRule="auto"/>
        <w:textAlignment w:val="baseline"/>
        <w:rPr>
          <w:rFonts w:ascii="Times New Roman" w:eastAsia="Times New Roman" w:hAnsi="Times New Roman" w:cs="Times New Roman"/>
          <w:b/>
          <w:color w:val="C00000"/>
          <w:sz w:val="24"/>
          <w:szCs w:val="24"/>
          <w:lang w:eastAsia="ru-RU"/>
        </w:rPr>
      </w:pPr>
      <w:r w:rsidRPr="00FE5959">
        <w:rPr>
          <w:rFonts w:ascii="Times New Roman" w:eastAsia="Times New Roman" w:hAnsi="Times New Roman" w:cs="Times New Roman"/>
          <w:b/>
          <w:i/>
          <w:iCs/>
          <w:color w:val="C00000"/>
          <w:sz w:val="24"/>
          <w:szCs w:val="24"/>
          <w:bdr w:val="none" w:sz="0" w:space="0" w:color="auto" w:frame="1"/>
          <w:lang w:eastAsia="ru-RU"/>
        </w:rPr>
        <w:t>VD1, VD2 — выпрямители; С1, С2 — конденсаторы; Т — трансформатор.</w:t>
      </w:r>
    </w:p>
    <w:p w:rsidR="006606EB" w:rsidRDefault="006606EB" w:rsidP="00E96D2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p>
    <w:p w:rsidR="00FE5959" w:rsidRPr="00FE5959" w:rsidRDefault="00FE5959" w:rsidP="00FE5959">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FE5959">
        <w:rPr>
          <w:rFonts w:ascii="Times New Roman" w:eastAsia="Times New Roman" w:hAnsi="Times New Roman" w:cs="Times New Roman"/>
          <w:b/>
          <w:color w:val="3D3D3D"/>
          <w:sz w:val="24"/>
          <w:szCs w:val="24"/>
          <w:lang w:eastAsia="ru-RU"/>
        </w:rPr>
        <w:t>В течение полупериода с отрицательным напряжением конденсаторы </w:t>
      </w:r>
      <w:r w:rsidRPr="00FE5959">
        <w:rPr>
          <w:rFonts w:ascii="Times New Roman" w:eastAsia="Times New Roman" w:hAnsi="Times New Roman" w:cs="Times New Roman"/>
          <w:b/>
          <w:i/>
          <w:iCs/>
          <w:color w:val="FF0000"/>
          <w:sz w:val="24"/>
          <w:szCs w:val="24"/>
          <w:bdr w:val="none" w:sz="0" w:space="0" w:color="auto" w:frame="1"/>
          <w:lang w:eastAsia="ru-RU"/>
        </w:rPr>
        <w:t>С</w:t>
      </w:r>
      <w:r w:rsidRPr="00FE5959">
        <w:rPr>
          <w:rFonts w:ascii="Times New Roman" w:eastAsia="Times New Roman" w:hAnsi="Times New Roman" w:cs="Times New Roman"/>
          <w:b/>
          <w:color w:val="FF0000"/>
          <w:sz w:val="24"/>
          <w:szCs w:val="24"/>
          <w:lang w:eastAsia="ru-RU"/>
        </w:rPr>
        <w:t>1 и </w:t>
      </w:r>
      <w:r w:rsidRPr="00FE5959">
        <w:rPr>
          <w:rFonts w:ascii="Times New Roman" w:eastAsia="Times New Roman" w:hAnsi="Times New Roman" w:cs="Times New Roman"/>
          <w:b/>
          <w:i/>
          <w:iCs/>
          <w:color w:val="FF0000"/>
          <w:sz w:val="24"/>
          <w:szCs w:val="24"/>
          <w:bdr w:val="none" w:sz="0" w:space="0" w:color="auto" w:frame="1"/>
          <w:lang w:eastAsia="ru-RU"/>
        </w:rPr>
        <w:t>С</w:t>
      </w:r>
      <w:r w:rsidRPr="00FE5959">
        <w:rPr>
          <w:rFonts w:ascii="Times New Roman" w:eastAsia="Times New Roman" w:hAnsi="Times New Roman" w:cs="Times New Roman"/>
          <w:b/>
          <w:color w:val="FF0000"/>
          <w:sz w:val="24"/>
          <w:szCs w:val="24"/>
          <w:lang w:eastAsia="ru-RU"/>
        </w:rPr>
        <w:t xml:space="preserve">2 </w:t>
      </w:r>
      <w:r w:rsidRPr="00FE5959">
        <w:rPr>
          <w:rFonts w:ascii="Times New Roman" w:eastAsia="Times New Roman" w:hAnsi="Times New Roman" w:cs="Times New Roman"/>
          <w:b/>
          <w:color w:val="3D3D3D"/>
          <w:sz w:val="24"/>
          <w:szCs w:val="24"/>
          <w:lang w:eastAsia="ru-RU"/>
        </w:rPr>
        <w:t>заряжаются через выпрямители </w:t>
      </w:r>
      <w:r w:rsidRPr="00FE5959">
        <w:rPr>
          <w:rFonts w:ascii="Times New Roman" w:eastAsia="Times New Roman" w:hAnsi="Times New Roman" w:cs="Times New Roman"/>
          <w:b/>
          <w:i/>
          <w:iCs/>
          <w:color w:val="FF0000"/>
          <w:sz w:val="24"/>
          <w:szCs w:val="24"/>
          <w:bdr w:val="none" w:sz="0" w:space="0" w:color="auto" w:frame="1"/>
          <w:lang w:eastAsia="ru-RU"/>
        </w:rPr>
        <w:t>VD</w:t>
      </w:r>
      <w:r w:rsidRPr="00FE5959">
        <w:rPr>
          <w:rFonts w:ascii="Times New Roman" w:eastAsia="Times New Roman" w:hAnsi="Times New Roman" w:cs="Times New Roman"/>
          <w:b/>
          <w:color w:val="FF0000"/>
          <w:sz w:val="24"/>
          <w:szCs w:val="24"/>
          <w:lang w:eastAsia="ru-RU"/>
        </w:rPr>
        <w:t>1 и </w:t>
      </w:r>
      <w:r w:rsidRPr="00FE5959">
        <w:rPr>
          <w:rFonts w:ascii="Times New Roman" w:eastAsia="Times New Roman" w:hAnsi="Times New Roman" w:cs="Times New Roman"/>
          <w:b/>
          <w:i/>
          <w:iCs/>
          <w:color w:val="FF0000"/>
          <w:sz w:val="24"/>
          <w:szCs w:val="24"/>
          <w:bdr w:val="none" w:sz="0" w:space="0" w:color="auto" w:frame="1"/>
          <w:lang w:eastAsia="ru-RU"/>
        </w:rPr>
        <w:t>VD2 </w:t>
      </w:r>
      <w:r w:rsidRPr="00FE5959">
        <w:rPr>
          <w:rFonts w:ascii="Times New Roman" w:eastAsia="Times New Roman" w:hAnsi="Times New Roman" w:cs="Times New Roman"/>
          <w:b/>
          <w:color w:val="3D3D3D"/>
          <w:sz w:val="24"/>
          <w:szCs w:val="24"/>
          <w:lang w:eastAsia="ru-RU"/>
        </w:rPr>
        <w:t>до амплитудного значения, а с наступлением положительного полупериода они оказываются включенными последовательно с вторичной обмоткой трансформатора, и напряжение на аноде трубки повышается в два раза. Выход рентгеновского излучения происходит в течение положительного полупериода.</w:t>
      </w:r>
    </w:p>
    <w:p w:rsidR="00FE5959" w:rsidRPr="00FE5959" w:rsidRDefault="00FE5959" w:rsidP="00FE595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FE5959">
        <w:rPr>
          <w:rFonts w:ascii="Times New Roman" w:eastAsia="Times New Roman" w:hAnsi="Times New Roman" w:cs="Times New Roman"/>
          <w:b/>
          <w:color w:val="3D3D3D"/>
          <w:sz w:val="24"/>
          <w:szCs w:val="24"/>
          <w:lang w:eastAsia="ru-RU"/>
        </w:rPr>
        <w:t>Аппараты кабельного типа, обычно выпускаемые передвижными, используются в цеховых и лабораторных условиях. К аппаратам этого типа относится, например, рентгеновская установка РУП-100-10, рентгеновская трубка которой снабжена легким (</w:t>
      </w:r>
      <w:r w:rsidRPr="00FE5959">
        <w:rPr>
          <w:rFonts w:ascii="Times New Roman" w:eastAsia="Times New Roman" w:hAnsi="Times New Roman" w:cs="Times New Roman"/>
          <w:b/>
          <w:color w:val="FF0000"/>
          <w:sz w:val="24"/>
          <w:szCs w:val="24"/>
          <w:lang w:eastAsia="ru-RU"/>
        </w:rPr>
        <w:t>массой 6 кг</w:t>
      </w:r>
      <w:r w:rsidRPr="00FE5959">
        <w:rPr>
          <w:rFonts w:ascii="Times New Roman" w:eastAsia="Times New Roman" w:hAnsi="Times New Roman" w:cs="Times New Roman"/>
          <w:b/>
          <w:color w:val="3D3D3D"/>
          <w:sz w:val="24"/>
          <w:szCs w:val="24"/>
          <w:lang w:eastAsia="ru-RU"/>
        </w:rPr>
        <w:t>) защитным кожухом. Малая масса блока излучения и возможность установки высоковольтного генератора и пульта управления на значительном расстоянии (</w:t>
      </w:r>
      <w:r w:rsidRPr="00FE5959">
        <w:rPr>
          <w:rFonts w:ascii="Times New Roman" w:eastAsia="Times New Roman" w:hAnsi="Times New Roman" w:cs="Times New Roman"/>
          <w:b/>
          <w:color w:val="FF0000"/>
          <w:sz w:val="24"/>
          <w:szCs w:val="24"/>
          <w:lang w:eastAsia="ru-RU"/>
        </w:rPr>
        <w:t>до 10 м</w:t>
      </w:r>
      <w:r w:rsidRPr="00FE5959">
        <w:rPr>
          <w:rFonts w:ascii="Times New Roman" w:eastAsia="Times New Roman" w:hAnsi="Times New Roman" w:cs="Times New Roman"/>
          <w:b/>
          <w:color w:val="3D3D3D"/>
          <w:sz w:val="24"/>
          <w:szCs w:val="24"/>
          <w:lang w:eastAsia="ru-RU"/>
        </w:rPr>
        <w:t>) от рентгеновской трубки позволяют применять данный аппарат для контроля труднодоступных участков сварных соединений.</w:t>
      </w:r>
    </w:p>
    <w:p w:rsidR="00FE5959" w:rsidRPr="00FE5959" w:rsidRDefault="00FE5959" w:rsidP="00FE5959">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FE5959">
        <w:rPr>
          <w:rFonts w:ascii="Times New Roman" w:eastAsia="Times New Roman" w:hAnsi="Times New Roman" w:cs="Times New Roman"/>
          <w:b/>
          <w:i/>
          <w:iCs/>
          <w:color w:val="FF0000"/>
          <w:sz w:val="24"/>
          <w:szCs w:val="24"/>
          <w:bdr w:val="none" w:sz="0" w:space="0" w:color="auto" w:frame="1"/>
          <w:lang w:eastAsia="ru-RU"/>
        </w:rPr>
        <w:t>Импульсные аппараты </w:t>
      </w:r>
      <w:r w:rsidRPr="00FE5959">
        <w:rPr>
          <w:rFonts w:ascii="Times New Roman" w:eastAsia="Times New Roman" w:hAnsi="Times New Roman" w:cs="Times New Roman"/>
          <w:b/>
          <w:color w:val="3D3D3D"/>
          <w:sz w:val="24"/>
          <w:szCs w:val="24"/>
          <w:lang w:eastAsia="ru-RU"/>
        </w:rPr>
        <w:t>конструктивно состоят из двух блоков — рентгеновского и блока управления. Конденсатор блока управления заряжается через выпрямитель от трансформатора и с помощью электронного ключа разряжается на повышающий трансформатор в цепи трубки.</w:t>
      </w:r>
    </w:p>
    <w:p w:rsidR="00FE5959" w:rsidRPr="00FE5959" w:rsidRDefault="00FE5959" w:rsidP="00FE595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FE5959">
        <w:rPr>
          <w:rFonts w:ascii="Times New Roman" w:eastAsia="Times New Roman" w:hAnsi="Times New Roman" w:cs="Times New Roman"/>
          <w:b/>
          <w:color w:val="3D3D3D"/>
          <w:sz w:val="24"/>
          <w:szCs w:val="24"/>
          <w:lang w:eastAsia="ru-RU"/>
        </w:rPr>
        <w:t>Под действием импульса высокого напряжения в рентгеновской трубке с холодным катодом возникает ток автоэлектронной эмиссии. Вследствие этого катод разогревается, и с его поверхности испускаются электроны, образуя облако плазмы, которое движется к аноду трубки с постоянной скоростью. В результате высокое напряжение (</w:t>
      </w:r>
      <w:r w:rsidRPr="00FE5959">
        <w:rPr>
          <w:rFonts w:ascii="Times New Roman" w:eastAsia="Times New Roman" w:hAnsi="Times New Roman" w:cs="Times New Roman"/>
          <w:b/>
          <w:color w:val="FF0000"/>
          <w:sz w:val="24"/>
          <w:szCs w:val="24"/>
          <w:lang w:eastAsia="ru-RU"/>
        </w:rPr>
        <w:t xml:space="preserve">250 … 300 </w:t>
      </w:r>
      <w:proofErr w:type="spellStart"/>
      <w:r w:rsidRPr="00FE5959">
        <w:rPr>
          <w:rFonts w:ascii="Times New Roman" w:eastAsia="Times New Roman" w:hAnsi="Times New Roman" w:cs="Times New Roman"/>
          <w:b/>
          <w:color w:val="FF0000"/>
          <w:sz w:val="24"/>
          <w:szCs w:val="24"/>
          <w:lang w:eastAsia="ru-RU"/>
        </w:rPr>
        <w:t>кВ</w:t>
      </w:r>
      <w:proofErr w:type="spellEnd"/>
      <w:r w:rsidRPr="00FE5959">
        <w:rPr>
          <w:rFonts w:ascii="Times New Roman" w:eastAsia="Times New Roman" w:hAnsi="Times New Roman" w:cs="Times New Roman"/>
          <w:b/>
          <w:color w:val="3D3D3D"/>
          <w:sz w:val="24"/>
          <w:szCs w:val="24"/>
          <w:lang w:eastAsia="ru-RU"/>
        </w:rPr>
        <w:t>) на вторичной обмотке высоковольтного трансформатора оказывается приложенным между передним фронтом движущейся плазмы и анодом рентгеновской трубки, что приводит к росту силы анодного тока, а, следовательно, к генерации рентгеновского излучения.</w:t>
      </w:r>
    </w:p>
    <w:p w:rsidR="00FE5959" w:rsidRPr="00FE5959" w:rsidRDefault="00FE5959" w:rsidP="00FE595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FE5959">
        <w:rPr>
          <w:rFonts w:ascii="Times New Roman" w:eastAsia="Times New Roman" w:hAnsi="Times New Roman" w:cs="Times New Roman"/>
          <w:b/>
          <w:color w:val="3D3D3D"/>
          <w:sz w:val="24"/>
          <w:szCs w:val="24"/>
          <w:lang w:eastAsia="ru-RU"/>
        </w:rPr>
        <w:lastRenderedPageBreak/>
        <w:t>Анодом двухэлектродной трубки служит массивный вольфрамовый стержень с наконечником в форме конуса (</w:t>
      </w:r>
      <w:r w:rsidRPr="00FE5959">
        <w:rPr>
          <w:rFonts w:ascii="Times New Roman" w:eastAsia="Times New Roman" w:hAnsi="Times New Roman" w:cs="Times New Roman"/>
          <w:b/>
          <w:color w:val="FF0000"/>
          <w:sz w:val="24"/>
          <w:szCs w:val="24"/>
          <w:lang w:eastAsia="ru-RU"/>
        </w:rPr>
        <w:t>с углом при вершине 30°</w:t>
      </w:r>
      <w:r w:rsidRPr="00FE5959">
        <w:rPr>
          <w:rFonts w:ascii="Times New Roman" w:eastAsia="Times New Roman" w:hAnsi="Times New Roman" w:cs="Times New Roman"/>
          <w:b/>
          <w:color w:val="3D3D3D"/>
          <w:sz w:val="24"/>
          <w:szCs w:val="24"/>
          <w:lang w:eastAsia="ru-RU"/>
        </w:rPr>
        <w:t>), а катодом — вольфрамовый цилиндр с заостренной торцовой кромкой. В начальный период работы рентгеновской трубки эмиссия электронов начинается не со всей торцовой поверхности катода, а только из точки с наибольшей напряженностью электрического поля, поэтому интенсивность излучения распределяется неравномерно.</w:t>
      </w:r>
    </w:p>
    <w:p w:rsidR="00FE5959" w:rsidRPr="00FE5959" w:rsidRDefault="00FE5959" w:rsidP="00FE5959">
      <w:pPr>
        <w:shd w:val="clear" w:color="auto" w:fill="FFFFFF"/>
        <w:spacing w:after="0" w:line="240" w:lineRule="auto"/>
        <w:jc w:val="both"/>
        <w:textAlignment w:val="baseline"/>
        <w:outlineLvl w:val="1"/>
        <w:rPr>
          <w:rFonts w:ascii="Times New Roman" w:eastAsia="Times New Roman" w:hAnsi="Times New Roman" w:cs="Times New Roman"/>
          <w:b/>
          <w:bCs/>
          <w:color w:val="FF0000"/>
          <w:sz w:val="24"/>
          <w:szCs w:val="24"/>
          <w:lang w:eastAsia="ru-RU"/>
        </w:rPr>
      </w:pPr>
      <w:r w:rsidRPr="00FE5959">
        <w:rPr>
          <w:rFonts w:ascii="Times New Roman" w:eastAsia="Times New Roman" w:hAnsi="Times New Roman" w:cs="Times New Roman"/>
          <w:b/>
          <w:bCs/>
          <w:color w:val="FF0000"/>
          <w:sz w:val="24"/>
          <w:szCs w:val="24"/>
          <w:bdr w:val="none" w:sz="0" w:space="0" w:color="auto" w:frame="1"/>
          <w:lang w:eastAsia="ru-RU"/>
        </w:rPr>
        <w:t>Физические основы радиографической дефектоскопии</w:t>
      </w:r>
    </w:p>
    <w:p w:rsidR="00FE5959" w:rsidRPr="00FE5959" w:rsidRDefault="00FE5959" w:rsidP="00FE5959">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FE5959">
        <w:rPr>
          <w:rFonts w:ascii="Times New Roman" w:eastAsia="Times New Roman" w:hAnsi="Times New Roman" w:cs="Times New Roman"/>
          <w:b/>
          <w:color w:val="3D3D3D"/>
          <w:sz w:val="24"/>
          <w:szCs w:val="24"/>
          <w:lang w:eastAsia="ru-RU"/>
        </w:rPr>
        <w:t>Выявление внутренних дефектов основано на способности рентгеновских лучей и гамма-излучения проникать через различные материалы и поглощаться в них в разной степени в зависимости от толщины и вида материала, а также энергии излучения.</w:t>
      </w:r>
    </w:p>
    <w:p w:rsidR="00FE5959" w:rsidRPr="00FE5959" w:rsidRDefault="00FE5959" w:rsidP="00FE5959">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FE5959">
        <w:rPr>
          <w:rFonts w:ascii="Times New Roman" w:eastAsia="Times New Roman" w:hAnsi="Times New Roman" w:cs="Times New Roman"/>
          <w:b/>
          <w:color w:val="3D3D3D"/>
          <w:sz w:val="24"/>
          <w:szCs w:val="24"/>
          <w:lang w:eastAsia="ru-RU"/>
        </w:rPr>
        <w:t xml:space="preserve">Для обнаружения внутренних дефектов в сварных швах по одну сторону контролируемого сварного </w:t>
      </w:r>
      <w:r w:rsidRPr="00FE5959">
        <w:rPr>
          <w:rFonts w:ascii="Times New Roman" w:eastAsia="Times New Roman" w:hAnsi="Times New Roman" w:cs="Times New Roman"/>
          <w:b/>
          <w:color w:val="FF0000"/>
          <w:sz w:val="24"/>
          <w:szCs w:val="24"/>
          <w:lang w:eastAsia="ru-RU"/>
        </w:rPr>
        <w:t>соединения </w:t>
      </w:r>
      <w:r w:rsidRPr="00FE5959">
        <w:rPr>
          <w:rFonts w:ascii="Times New Roman" w:eastAsia="Times New Roman" w:hAnsi="Times New Roman" w:cs="Times New Roman"/>
          <w:b/>
          <w:i/>
          <w:iCs/>
          <w:color w:val="FF0000"/>
          <w:sz w:val="24"/>
          <w:szCs w:val="24"/>
          <w:bdr w:val="none" w:sz="0" w:space="0" w:color="auto" w:frame="1"/>
          <w:lang w:eastAsia="ru-RU"/>
        </w:rPr>
        <w:t>3 </w:t>
      </w:r>
      <w:r>
        <w:rPr>
          <w:rFonts w:ascii="Times New Roman" w:eastAsia="Times New Roman" w:hAnsi="Times New Roman" w:cs="Times New Roman"/>
          <w:b/>
          <w:color w:val="3D3D3D"/>
          <w:sz w:val="24"/>
          <w:szCs w:val="24"/>
          <w:lang w:eastAsia="ru-RU"/>
        </w:rPr>
        <w:t>(</w:t>
      </w:r>
      <w:r w:rsidRPr="00FE5959">
        <w:rPr>
          <w:rFonts w:ascii="Times New Roman" w:eastAsia="Times New Roman" w:hAnsi="Times New Roman" w:cs="Times New Roman"/>
          <w:b/>
          <w:color w:val="FF0000"/>
          <w:sz w:val="24"/>
          <w:szCs w:val="24"/>
          <w:lang w:eastAsia="ru-RU"/>
        </w:rPr>
        <w:t>рис. 6, </w:t>
      </w:r>
      <w:r w:rsidRPr="00FE5959">
        <w:rPr>
          <w:rFonts w:ascii="Times New Roman" w:eastAsia="Times New Roman" w:hAnsi="Times New Roman" w:cs="Times New Roman"/>
          <w:b/>
          <w:i/>
          <w:iCs/>
          <w:color w:val="FF0000"/>
          <w:sz w:val="24"/>
          <w:szCs w:val="24"/>
          <w:bdr w:val="none" w:sz="0" w:space="0" w:color="auto" w:frame="1"/>
          <w:lang w:eastAsia="ru-RU"/>
        </w:rPr>
        <w:t>а</w:t>
      </w:r>
      <w:r w:rsidRPr="00FE5959">
        <w:rPr>
          <w:rFonts w:ascii="Times New Roman" w:eastAsia="Times New Roman" w:hAnsi="Times New Roman" w:cs="Times New Roman"/>
          <w:b/>
          <w:color w:val="3D3D3D"/>
          <w:sz w:val="24"/>
          <w:szCs w:val="24"/>
          <w:lang w:eastAsia="ru-RU"/>
        </w:rPr>
        <w:t xml:space="preserve">) устанавливают </w:t>
      </w:r>
      <w:r w:rsidRPr="00FE5959">
        <w:rPr>
          <w:rFonts w:ascii="Times New Roman" w:eastAsia="Times New Roman" w:hAnsi="Times New Roman" w:cs="Times New Roman"/>
          <w:b/>
          <w:color w:val="FF0000"/>
          <w:sz w:val="24"/>
          <w:szCs w:val="24"/>
          <w:lang w:eastAsia="ru-RU"/>
        </w:rPr>
        <w:t>источник </w:t>
      </w:r>
      <w:r w:rsidRPr="00FE5959">
        <w:rPr>
          <w:rFonts w:ascii="Times New Roman" w:eastAsia="Times New Roman" w:hAnsi="Times New Roman" w:cs="Times New Roman"/>
          <w:b/>
          <w:i/>
          <w:iCs/>
          <w:color w:val="FF0000"/>
          <w:sz w:val="24"/>
          <w:szCs w:val="24"/>
          <w:bdr w:val="none" w:sz="0" w:space="0" w:color="auto" w:frame="1"/>
          <w:lang w:eastAsia="ru-RU"/>
        </w:rPr>
        <w:t>1 </w:t>
      </w:r>
      <w:r w:rsidRPr="00FE5959">
        <w:rPr>
          <w:rFonts w:ascii="Times New Roman" w:eastAsia="Times New Roman" w:hAnsi="Times New Roman" w:cs="Times New Roman"/>
          <w:b/>
          <w:color w:val="FF0000"/>
          <w:sz w:val="24"/>
          <w:szCs w:val="24"/>
          <w:lang w:eastAsia="ru-RU"/>
        </w:rPr>
        <w:t xml:space="preserve">излучения </w:t>
      </w:r>
      <w:r w:rsidRPr="00FE5959">
        <w:rPr>
          <w:rFonts w:ascii="Times New Roman" w:eastAsia="Times New Roman" w:hAnsi="Times New Roman" w:cs="Times New Roman"/>
          <w:b/>
          <w:color w:val="3D3D3D"/>
          <w:sz w:val="24"/>
          <w:szCs w:val="24"/>
          <w:lang w:eastAsia="ru-RU"/>
        </w:rPr>
        <w:t xml:space="preserve">— рентгеновскую трубку или радиоактивный изотоп, а по другую — </w:t>
      </w:r>
      <w:r w:rsidRPr="00FE5959">
        <w:rPr>
          <w:rFonts w:ascii="Times New Roman" w:eastAsia="Times New Roman" w:hAnsi="Times New Roman" w:cs="Times New Roman"/>
          <w:b/>
          <w:color w:val="FF0000"/>
          <w:sz w:val="24"/>
          <w:szCs w:val="24"/>
          <w:lang w:eastAsia="ru-RU"/>
        </w:rPr>
        <w:t>детектор </w:t>
      </w:r>
      <w:r w:rsidRPr="00FE5959">
        <w:rPr>
          <w:rFonts w:ascii="Times New Roman" w:eastAsia="Times New Roman" w:hAnsi="Times New Roman" w:cs="Times New Roman"/>
          <w:b/>
          <w:i/>
          <w:iCs/>
          <w:color w:val="FF0000"/>
          <w:sz w:val="24"/>
          <w:szCs w:val="24"/>
          <w:bdr w:val="none" w:sz="0" w:space="0" w:color="auto" w:frame="1"/>
          <w:lang w:eastAsia="ru-RU"/>
        </w:rPr>
        <w:t>4</w:t>
      </w:r>
      <w:r w:rsidRPr="00FE5959">
        <w:rPr>
          <w:rFonts w:ascii="Times New Roman" w:eastAsia="Times New Roman" w:hAnsi="Times New Roman" w:cs="Times New Roman"/>
          <w:b/>
          <w:color w:val="3D3D3D"/>
          <w:sz w:val="24"/>
          <w:szCs w:val="24"/>
          <w:lang w:eastAsia="ru-RU"/>
        </w:rPr>
        <w:t xml:space="preserve">, регистрирующий излучение, прошедшее через </w:t>
      </w:r>
      <w:r w:rsidRPr="00FE5959">
        <w:rPr>
          <w:rFonts w:ascii="Times New Roman" w:eastAsia="Times New Roman" w:hAnsi="Times New Roman" w:cs="Times New Roman"/>
          <w:b/>
          <w:color w:val="FF0000"/>
          <w:sz w:val="24"/>
          <w:szCs w:val="24"/>
          <w:lang w:eastAsia="ru-RU"/>
        </w:rPr>
        <w:t>дефект </w:t>
      </w:r>
      <w:r w:rsidRPr="00FE5959">
        <w:rPr>
          <w:rFonts w:ascii="Times New Roman" w:eastAsia="Times New Roman" w:hAnsi="Times New Roman" w:cs="Times New Roman"/>
          <w:b/>
          <w:i/>
          <w:iCs/>
          <w:color w:val="FF0000"/>
          <w:sz w:val="24"/>
          <w:szCs w:val="24"/>
          <w:bdr w:val="none" w:sz="0" w:space="0" w:color="auto" w:frame="1"/>
          <w:lang w:eastAsia="ru-RU"/>
        </w:rPr>
        <w:t>2</w:t>
      </w:r>
      <w:r w:rsidRPr="00FE5959">
        <w:rPr>
          <w:rFonts w:ascii="Times New Roman" w:eastAsia="Times New Roman" w:hAnsi="Times New Roman" w:cs="Times New Roman"/>
          <w:b/>
          <w:color w:val="FF0000"/>
          <w:sz w:val="24"/>
          <w:szCs w:val="24"/>
          <w:lang w:eastAsia="ru-RU"/>
        </w:rPr>
        <w:t xml:space="preserve">. </w:t>
      </w:r>
      <w:r w:rsidRPr="00FE5959">
        <w:rPr>
          <w:rFonts w:ascii="Times New Roman" w:eastAsia="Times New Roman" w:hAnsi="Times New Roman" w:cs="Times New Roman"/>
          <w:b/>
          <w:color w:val="3D3D3D"/>
          <w:sz w:val="24"/>
          <w:szCs w:val="24"/>
          <w:lang w:eastAsia="ru-RU"/>
        </w:rPr>
        <w:t>В качестве детектора могут использоваться рентгеновская пленка, электроннооптический преобразователь, ксерорадиографическая пластина, фотобумага и т. д. Излучение от источника, проходя через сварное соединение, на дефектном и бездефектном его участках будет поглощаться по-разному и поступать в детектор с неодинаковой интенсивностью.</w:t>
      </w:r>
    </w:p>
    <w:p w:rsidR="006606EB" w:rsidRPr="00FE5959" w:rsidRDefault="006606EB" w:rsidP="00FE5959">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p>
    <w:p w:rsidR="00FE5959" w:rsidRPr="00FE5959" w:rsidRDefault="00FE5959" w:rsidP="00FE5959">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FE5959">
        <w:rPr>
          <w:rFonts w:ascii="Times New Roman" w:eastAsia="Times New Roman" w:hAnsi="Times New Roman" w:cs="Times New Roman"/>
          <w:b/>
          <w:color w:val="3D3D3D"/>
          <w:sz w:val="24"/>
          <w:szCs w:val="24"/>
          <w:lang w:eastAsia="ru-RU"/>
        </w:rPr>
        <w:t xml:space="preserve">При прохождении через дефектные участки, содержащие газ или неметаллические включения, излучение ослабляется меньше, чем в сплошном металле. Разность интенсивностей излучения регистрируется детектором. Например, на уровне дефектного участка, где </w:t>
      </w:r>
      <w:r w:rsidRPr="002C2762">
        <w:rPr>
          <w:rFonts w:ascii="Times New Roman" w:eastAsia="Times New Roman" w:hAnsi="Times New Roman" w:cs="Times New Roman"/>
          <w:b/>
          <w:color w:val="FF0000"/>
          <w:sz w:val="24"/>
          <w:szCs w:val="24"/>
          <w:lang w:eastAsia="ru-RU"/>
        </w:rPr>
        <w:t>интенсивность </w:t>
      </w:r>
      <w:r w:rsidRPr="002C2762">
        <w:rPr>
          <w:rFonts w:ascii="Times New Roman" w:eastAsia="Times New Roman" w:hAnsi="Times New Roman" w:cs="Times New Roman"/>
          <w:b/>
          <w:i/>
          <w:iCs/>
          <w:color w:val="FF0000"/>
          <w:sz w:val="32"/>
          <w:szCs w:val="24"/>
          <w:bdr w:val="none" w:sz="0" w:space="0" w:color="auto" w:frame="1"/>
          <w:lang w:eastAsia="ru-RU"/>
        </w:rPr>
        <w:t>I</w:t>
      </w:r>
      <w:r w:rsidRPr="002C2762">
        <w:rPr>
          <w:rFonts w:ascii="Times New Roman" w:eastAsia="Times New Roman" w:hAnsi="Times New Roman" w:cs="Times New Roman"/>
          <w:b/>
          <w:i/>
          <w:iCs/>
          <w:color w:val="3D3D3D"/>
          <w:sz w:val="32"/>
          <w:szCs w:val="24"/>
          <w:bdr w:val="none" w:sz="0" w:space="0" w:color="auto" w:frame="1"/>
          <w:lang w:eastAsia="ru-RU"/>
        </w:rPr>
        <w:t> </w:t>
      </w:r>
      <w:r w:rsidRPr="00FE5959">
        <w:rPr>
          <w:rFonts w:ascii="Times New Roman" w:eastAsia="Times New Roman" w:hAnsi="Times New Roman" w:cs="Times New Roman"/>
          <w:b/>
          <w:color w:val="3D3D3D"/>
          <w:sz w:val="24"/>
          <w:szCs w:val="24"/>
          <w:lang w:eastAsia="ru-RU"/>
        </w:rPr>
        <w:t>прошедш</w:t>
      </w:r>
      <w:r w:rsidR="002C2762">
        <w:rPr>
          <w:rFonts w:ascii="Times New Roman" w:eastAsia="Times New Roman" w:hAnsi="Times New Roman" w:cs="Times New Roman"/>
          <w:b/>
          <w:color w:val="3D3D3D"/>
          <w:sz w:val="24"/>
          <w:szCs w:val="24"/>
          <w:lang w:eastAsia="ru-RU"/>
        </w:rPr>
        <w:t>его излучения наибольшая (</w:t>
      </w:r>
      <w:r w:rsidR="002C2762" w:rsidRPr="002C2762">
        <w:rPr>
          <w:rFonts w:ascii="Times New Roman" w:eastAsia="Times New Roman" w:hAnsi="Times New Roman" w:cs="Times New Roman"/>
          <w:b/>
          <w:color w:val="FF0000"/>
          <w:sz w:val="24"/>
          <w:szCs w:val="24"/>
          <w:lang w:eastAsia="ru-RU"/>
        </w:rPr>
        <w:t>рис.</w:t>
      </w:r>
      <w:r w:rsidR="002C2762">
        <w:rPr>
          <w:rFonts w:ascii="Times New Roman" w:eastAsia="Times New Roman" w:hAnsi="Times New Roman" w:cs="Times New Roman"/>
          <w:b/>
          <w:color w:val="3D3D3D"/>
          <w:sz w:val="24"/>
          <w:szCs w:val="24"/>
          <w:lang w:eastAsia="ru-RU"/>
        </w:rPr>
        <w:t xml:space="preserve"> </w:t>
      </w:r>
      <w:r w:rsidR="002C2762" w:rsidRPr="002C2762">
        <w:rPr>
          <w:rFonts w:ascii="Times New Roman" w:eastAsia="Times New Roman" w:hAnsi="Times New Roman" w:cs="Times New Roman"/>
          <w:b/>
          <w:color w:val="FF0000"/>
          <w:sz w:val="24"/>
          <w:szCs w:val="24"/>
          <w:lang w:eastAsia="ru-RU"/>
        </w:rPr>
        <w:t>6</w:t>
      </w:r>
      <w:r w:rsidRPr="002C2762">
        <w:rPr>
          <w:rFonts w:ascii="Times New Roman" w:eastAsia="Times New Roman" w:hAnsi="Times New Roman" w:cs="Times New Roman"/>
          <w:b/>
          <w:color w:val="FF0000"/>
          <w:sz w:val="24"/>
          <w:szCs w:val="24"/>
          <w:lang w:eastAsia="ru-RU"/>
        </w:rPr>
        <w:t>, </w:t>
      </w:r>
      <w:r w:rsidRPr="002C2762">
        <w:rPr>
          <w:rFonts w:ascii="Times New Roman" w:eastAsia="Times New Roman" w:hAnsi="Times New Roman" w:cs="Times New Roman"/>
          <w:b/>
          <w:i/>
          <w:iCs/>
          <w:color w:val="FF0000"/>
          <w:sz w:val="24"/>
          <w:szCs w:val="24"/>
          <w:bdr w:val="none" w:sz="0" w:space="0" w:color="auto" w:frame="1"/>
          <w:lang w:eastAsia="ru-RU"/>
        </w:rPr>
        <w:t>б</w:t>
      </w:r>
      <w:r w:rsidRPr="00FE5959">
        <w:rPr>
          <w:rFonts w:ascii="Times New Roman" w:eastAsia="Times New Roman" w:hAnsi="Times New Roman" w:cs="Times New Roman"/>
          <w:b/>
          <w:color w:val="3D3D3D"/>
          <w:sz w:val="24"/>
          <w:szCs w:val="24"/>
          <w:lang w:eastAsia="ru-RU"/>
        </w:rPr>
        <w:t>), рентгеновская пленка, используемая в качестве детектора, потемнеет сильнее.</w:t>
      </w:r>
    </w:p>
    <w:p w:rsidR="00F6496D" w:rsidRDefault="00F6496D" w:rsidP="00F6496D">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995CB1">
        <w:rPr>
          <w:rFonts w:ascii="Arial" w:eastAsia="Times New Roman" w:hAnsi="Arial" w:cs="Arial"/>
          <w:noProof/>
          <w:color w:val="3D3D3D"/>
          <w:sz w:val="21"/>
          <w:szCs w:val="21"/>
          <w:lang w:eastAsia="ru-RU"/>
        </w:rPr>
        <w:drawing>
          <wp:anchor distT="0" distB="0" distL="114300" distR="114300" simplePos="0" relativeHeight="251663360" behindDoc="0" locked="0" layoutInCell="1" allowOverlap="1" wp14:anchorId="7CACE332" wp14:editId="0F950268">
            <wp:simplePos x="0" y="0"/>
            <wp:positionH relativeFrom="column">
              <wp:posOffset>-99060</wp:posOffset>
            </wp:positionH>
            <wp:positionV relativeFrom="paragraph">
              <wp:posOffset>593725</wp:posOffset>
            </wp:positionV>
            <wp:extent cx="2438400" cy="3352800"/>
            <wp:effectExtent l="19050" t="19050" r="19050" b="19050"/>
            <wp:wrapNone/>
            <wp:docPr id="17" name="Рисунок 17" descr="Схема просвечивания сварного соединения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Схема просвечивания сварного соединения "/>
                    <pic:cNvPicPr>
                      <a:picLocks noChangeAspect="1" noChangeArrowheads="1"/>
                    </pic:cNvPicPr>
                  </pic:nvPicPr>
                  <pic:blipFill>
                    <a:blip r:embed="rId13">
                      <a:duotone>
                        <a:prstClr val="black"/>
                        <a:srgbClr val="D9C3A5">
                          <a:tint val="50000"/>
                          <a:satMod val="180000"/>
                        </a:srgbClr>
                      </a:duotone>
                      <a:extLst>
                        <a:ext uri="{BEBA8EAE-BF5A-486C-A8C5-ECC9F3942E4B}">
                          <a14:imgProps xmlns:a14="http://schemas.microsoft.com/office/drawing/2010/main">
                            <a14:imgLayer r:embed="rId14">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2438400" cy="335280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00FE5959" w:rsidRPr="00FE5959">
        <w:rPr>
          <w:rFonts w:ascii="Times New Roman" w:eastAsia="Times New Roman" w:hAnsi="Times New Roman" w:cs="Times New Roman"/>
          <w:b/>
          <w:color w:val="3D3D3D"/>
          <w:sz w:val="24"/>
          <w:szCs w:val="24"/>
          <w:lang w:eastAsia="ru-RU"/>
        </w:rPr>
        <w:t>Применение рентгеновской пленки лежит в основе радиографического метода дефектоскопии — наиболее распространенного из всех известных</w:t>
      </w:r>
      <w:r w:rsidR="002C2762">
        <w:rPr>
          <w:rFonts w:ascii="Times New Roman" w:eastAsia="Times New Roman" w:hAnsi="Times New Roman" w:cs="Times New Roman"/>
          <w:b/>
          <w:color w:val="3D3D3D"/>
          <w:sz w:val="24"/>
          <w:szCs w:val="24"/>
          <w:lang w:eastAsia="ru-RU"/>
        </w:rPr>
        <w:t xml:space="preserve"> методов радиационного </w:t>
      </w:r>
      <w:proofErr w:type="spellStart"/>
      <w:r w:rsidR="002C2762">
        <w:rPr>
          <w:rFonts w:ascii="Times New Roman" w:eastAsia="Times New Roman" w:hAnsi="Times New Roman" w:cs="Times New Roman"/>
          <w:b/>
          <w:color w:val="3D3D3D"/>
          <w:sz w:val="24"/>
          <w:szCs w:val="24"/>
          <w:lang w:eastAsia="ru-RU"/>
        </w:rPr>
        <w:t>контрол</w:t>
      </w:r>
      <w:proofErr w:type="spellEnd"/>
    </w:p>
    <w:p w:rsidR="002C2762" w:rsidRPr="00F6496D" w:rsidRDefault="002C2762" w:rsidP="00F6496D">
      <w:pPr>
        <w:shd w:val="clear" w:color="auto" w:fill="FFFFFF"/>
        <w:spacing w:after="300" w:line="240" w:lineRule="auto"/>
        <w:ind w:left="3969"/>
        <w:jc w:val="both"/>
        <w:textAlignment w:val="baseline"/>
        <w:rPr>
          <w:rFonts w:ascii="Times New Roman" w:eastAsia="Times New Roman" w:hAnsi="Times New Roman" w:cs="Times New Roman"/>
          <w:b/>
          <w:color w:val="3D3D3D"/>
          <w:sz w:val="24"/>
          <w:szCs w:val="24"/>
          <w:lang w:eastAsia="ru-RU"/>
        </w:rPr>
      </w:pPr>
      <w:r>
        <w:rPr>
          <w:rFonts w:ascii="Times New Roman" w:eastAsia="Times New Roman" w:hAnsi="Times New Roman" w:cs="Times New Roman"/>
          <w:b/>
          <w:color w:val="C00000"/>
          <w:sz w:val="24"/>
          <w:szCs w:val="24"/>
          <w:lang w:eastAsia="ru-RU"/>
        </w:rPr>
        <w:t>Рис. 6</w:t>
      </w:r>
      <w:r w:rsidRPr="002C2762">
        <w:rPr>
          <w:rFonts w:ascii="Times New Roman" w:eastAsia="Times New Roman" w:hAnsi="Times New Roman" w:cs="Times New Roman"/>
          <w:b/>
          <w:color w:val="C00000"/>
          <w:sz w:val="24"/>
          <w:szCs w:val="24"/>
          <w:lang w:eastAsia="ru-RU"/>
        </w:rPr>
        <w:t>. </w:t>
      </w:r>
      <w:r w:rsidRPr="002C2762">
        <w:rPr>
          <w:rFonts w:ascii="Times New Roman" w:eastAsia="Times New Roman" w:hAnsi="Times New Roman" w:cs="Times New Roman"/>
          <w:b/>
          <w:bCs/>
          <w:color w:val="C00000"/>
          <w:sz w:val="24"/>
          <w:szCs w:val="24"/>
          <w:bdr w:val="none" w:sz="0" w:space="0" w:color="auto" w:frame="1"/>
          <w:lang w:eastAsia="ru-RU"/>
        </w:rPr>
        <w:t>Схема просвечивания сварного соединения (</w:t>
      </w:r>
      <w:r w:rsidRPr="002C2762">
        <w:rPr>
          <w:rFonts w:ascii="Times New Roman" w:eastAsia="Times New Roman" w:hAnsi="Times New Roman" w:cs="Times New Roman"/>
          <w:b/>
          <w:bCs/>
          <w:i/>
          <w:iCs/>
          <w:color w:val="C00000"/>
          <w:sz w:val="24"/>
          <w:szCs w:val="24"/>
          <w:bdr w:val="none" w:sz="0" w:space="0" w:color="auto" w:frame="1"/>
          <w:lang w:eastAsia="ru-RU"/>
        </w:rPr>
        <w:t>а</w:t>
      </w:r>
      <w:r w:rsidRPr="002C2762">
        <w:rPr>
          <w:rFonts w:ascii="Times New Roman" w:eastAsia="Times New Roman" w:hAnsi="Times New Roman" w:cs="Times New Roman"/>
          <w:b/>
          <w:bCs/>
          <w:color w:val="C00000"/>
          <w:sz w:val="24"/>
          <w:szCs w:val="24"/>
          <w:bdr w:val="none" w:sz="0" w:space="0" w:color="auto" w:frame="1"/>
          <w:lang w:eastAsia="ru-RU"/>
        </w:rPr>
        <w:t>) и распределение интенсивности излучения </w:t>
      </w:r>
      <w:r w:rsidRPr="002C2762">
        <w:rPr>
          <w:rFonts w:ascii="Times New Roman" w:eastAsia="Times New Roman" w:hAnsi="Times New Roman" w:cs="Times New Roman"/>
          <w:b/>
          <w:bCs/>
          <w:i/>
          <w:iCs/>
          <w:color w:val="C00000"/>
          <w:sz w:val="24"/>
          <w:szCs w:val="24"/>
          <w:bdr w:val="none" w:sz="0" w:space="0" w:color="auto" w:frame="1"/>
          <w:lang w:eastAsia="ru-RU"/>
        </w:rPr>
        <w:t>I</w:t>
      </w:r>
      <w:r w:rsidRPr="002C2762">
        <w:rPr>
          <w:rFonts w:ascii="Times New Roman" w:eastAsia="Times New Roman" w:hAnsi="Times New Roman" w:cs="Times New Roman"/>
          <w:b/>
          <w:bCs/>
          <w:color w:val="C00000"/>
          <w:sz w:val="24"/>
          <w:szCs w:val="24"/>
          <w:bdr w:val="none" w:sz="0" w:space="0" w:color="auto" w:frame="1"/>
          <w:lang w:eastAsia="ru-RU"/>
        </w:rPr>
        <w:t>, прошедшего через него (</w:t>
      </w:r>
      <w:r w:rsidRPr="002C2762">
        <w:rPr>
          <w:rFonts w:ascii="Times New Roman" w:eastAsia="Times New Roman" w:hAnsi="Times New Roman" w:cs="Times New Roman"/>
          <w:b/>
          <w:bCs/>
          <w:i/>
          <w:iCs/>
          <w:color w:val="C00000"/>
          <w:sz w:val="24"/>
          <w:szCs w:val="24"/>
          <w:bdr w:val="none" w:sz="0" w:space="0" w:color="auto" w:frame="1"/>
          <w:lang w:eastAsia="ru-RU"/>
        </w:rPr>
        <w:t>б</w:t>
      </w:r>
      <w:r w:rsidRPr="002C2762">
        <w:rPr>
          <w:rFonts w:ascii="Times New Roman" w:eastAsia="Times New Roman" w:hAnsi="Times New Roman" w:cs="Times New Roman"/>
          <w:b/>
          <w:bCs/>
          <w:color w:val="C00000"/>
          <w:sz w:val="24"/>
          <w:szCs w:val="24"/>
          <w:bdr w:val="none" w:sz="0" w:space="0" w:color="auto" w:frame="1"/>
          <w:lang w:eastAsia="ru-RU"/>
        </w:rPr>
        <w:t>)</w:t>
      </w:r>
      <w:r w:rsidRPr="002C2762">
        <w:rPr>
          <w:rFonts w:ascii="Times New Roman" w:eastAsia="Times New Roman" w:hAnsi="Times New Roman" w:cs="Times New Roman"/>
          <w:b/>
          <w:color w:val="C00000"/>
          <w:sz w:val="24"/>
          <w:szCs w:val="24"/>
          <w:lang w:eastAsia="ru-RU"/>
        </w:rPr>
        <w:t>: </w:t>
      </w:r>
      <w:r w:rsidRPr="002C2762">
        <w:rPr>
          <w:rFonts w:ascii="Times New Roman" w:eastAsia="Times New Roman" w:hAnsi="Times New Roman" w:cs="Times New Roman"/>
          <w:b/>
          <w:i/>
          <w:iCs/>
          <w:color w:val="C00000"/>
          <w:sz w:val="24"/>
          <w:szCs w:val="24"/>
          <w:bdr w:val="none" w:sz="0" w:space="0" w:color="auto" w:frame="1"/>
          <w:lang w:eastAsia="ru-RU"/>
        </w:rPr>
        <w:t>1 — источник излучения; 2 — дефект; 3 — контролируемое соединение; 4 — детектор</w:t>
      </w:r>
    </w:p>
    <w:p w:rsidR="006606EB" w:rsidRPr="00F6496D" w:rsidRDefault="002C2762" w:rsidP="002C2762">
      <w:pPr>
        <w:shd w:val="clear" w:color="auto" w:fill="FFFFFF"/>
        <w:spacing w:after="0" w:line="240" w:lineRule="auto"/>
        <w:ind w:left="3969"/>
        <w:jc w:val="both"/>
        <w:textAlignment w:val="baseline"/>
        <w:rPr>
          <w:rFonts w:ascii="Times New Roman" w:eastAsia="Times New Roman" w:hAnsi="Times New Roman" w:cs="Times New Roman"/>
          <w:b/>
          <w:color w:val="3D3D3D"/>
          <w:lang w:eastAsia="ru-RU"/>
        </w:rPr>
      </w:pPr>
      <w:r w:rsidRPr="00F6496D">
        <w:rPr>
          <w:rFonts w:ascii="Times New Roman" w:eastAsia="Times New Roman" w:hAnsi="Times New Roman" w:cs="Times New Roman"/>
          <w:b/>
          <w:color w:val="3D3D3D"/>
          <w:lang w:eastAsia="ru-RU"/>
        </w:rPr>
        <w:t>Однако не всегда и не при любых условиях с помощью пленки можно обнаружить все</w:t>
      </w:r>
    </w:p>
    <w:p w:rsidR="002C2762" w:rsidRPr="00F6496D" w:rsidRDefault="002C2762" w:rsidP="00F6496D">
      <w:pPr>
        <w:shd w:val="clear" w:color="auto" w:fill="FFFFFF"/>
        <w:spacing w:after="0" w:line="240" w:lineRule="auto"/>
        <w:ind w:left="3969"/>
        <w:jc w:val="both"/>
        <w:textAlignment w:val="baseline"/>
        <w:rPr>
          <w:rFonts w:ascii="Times New Roman" w:eastAsia="Times New Roman" w:hAnsi="Times New Roman" w:cs="Times New Roman"/>
          <w:b/>
          <w:color w:val="3D3D3D"/>
          <w:lang w:eastAsia="ru-RU"/>
        </w:rPr>
      </w:pPr>
      <w:r w:rsidRPr="00F6496D">
        <w:rPr>
          <w:rFonts w:ascii="Times New Roman" w:eastAsia="Times New Roman" w:hAnsi="Times New Roman" w:cs="Times New Roman"/>
          <w:b/>
          <w:color w:val="3D3D3D"/>
          <w:lang w:eastAsia="ru-RU"/>
        </w:rPr>
        <w:t>возможные дефекты, находящиеся внутри просвечиваемого объекта. Существуют минимальные размеры выявляемых дефектов, характеризующие предельную чувствительность данного метода.</w:t>
      </w:r>
    </w:p>
    <w:p w:rsidR="002C2762" w:rsidRPr="00F6496D" w:rsidRDefault="002C2762" w:rsidP="00F6496D">
      <w:pPr>
        <w:shd w:val="clear" w:color="auto" w:fill="FFFFFF"/>
        <w:spacing w:after="0" w:line="240" w:lineRule="auto"/>
        <w:ind w:left="3969"/>
        <w:jc w:val="both"/>
        <w:textAlignment w:val="baseline"/>
        <w:rPr>
          <w:rFonts w:ascii="Times New Roman" w:eastAsia="Times New Roman" w:hAnsi="Times New Roman" w:cs="Times New Roman"/>
          <w:b/>
          <w:color w:val="3D3D3D"/>
          <w:lang w:eastAsia="ru-RU"/>
        </w:rPr>
      </w:pPr>
      <w:r w:rsidRPr="00F6496D">
        <w:rPr>
          <w:rFonts w:ascii="Times New Roman" w:eastAsia="Times New Roman" w:hAnsi="Times New Roman" w:cs="Times New Roman"/>
          <w:b/>
          <w:color w:val="3D3D3D"/>
          <w:lang w:eastAsia="ru-RU"/>
        </w:rPr>
        <w:t>В радиографии различают два вида чувствительности. В соответствии с ГОСТ 7512 —82 </w:t>
      </w:r>
    </w:p>
    <w:p w:rsidR="002C2762" w:rsidRPr="00F6496D" w:rsidRDefault="002C2762" w:rsidP="002C2762">
      <w:pPr>
        <w:shd w:val="clear" w:color="auto" w:fill="FFFFFF"/>
        <w:spacing w:after="0" w:line="240" w:lineRule="auto"/>
        <w:ind w:left="3969"/>
        <w:jc w:val="both"/>
        <w:textAlignment w:val="baseline"/>
        <w:rPr>
          <w:rFonts w:ascii="Times New Roman" w:eastAsia="Times New Roman" w:hAnsi="Times New Roman" w:cs="Times New Roman"/>
          <w:b/>
          <w:color w:val="3D3D3D"/>
          <w:lang w:eastAsia="ru-RU"/>
        </w:rPr>
      </w:pPr>
      <w:r w:rsidRPr="00F6496D">
        <w:rPr>
          <w:rFonts w:ascii="Times New Roman" w:eastAsia="Times New Roman" w:hAnsi="Times New Roman" w:cs="Times New Roman"/>
          <w:b/>
          <w:i/>
          <w:iCs/>
          <w:color w:val="3D3D3D"/>
          <w:bdr w:val="none" w:sz="0" w:space="0" w:color="auto" w:frame="1"/>
          <w:lang w:eastAsia="ru-RU"/>
        </w:rPr>
        <w:t>абсолютная чувствительность </w:t>
      </w:r>
      <w:r w:rsidRPr="00F6496D">
        <w:rPr>
          <w:rFonts w:ascii="Times New Roman" w:eastAsia="Times New Roman" w:hAnsi="Times New Roman" w:cs="Times New Roman"/>
          <w:b/>
          <w:color w:val="3D3D3D"/>
          <w:lang w:eastAsia="ru-RU"/>
        </w:rPr>
        <w:t>определяется минимальным размером выявляемого дефекта, или эталона чувствительности в направлении просвечивания. </w:t>
      </w:r>
    </w:p>
    <w:p w:rsidR="002C2762" w:rsidRDefault="002C2762" w:rsidP="002C2762">
      <w:pPr>
        <w:shd w:val="clear" w:color="auto" w:fill="FFFFFF"/>
        <w:spacing w:after="0" w:line="240" w:lineRule="auto"/>
        <w:textAlignment w:val="baseline"/>
        <w:rPr>
          <w:rFonts w:ascii="Arial" w:eastAsia="Times New Roman" w:hAnsi="Arial" w:cs="Arial"/>
          <w:color w:val="3D3D3D"/>
          <w:sz w:val="21"/>
          <w:szCs w:val="21"/>
          <w:lang w:eastAsia="ru-RU"/>
        </w:rPr>
      </w:pPr>
    </w:p>
    <w:p w:rsidR="002C2762" w:rsidRPr="00F6496D" w:rsidRDefault="002C2762" w:rsidP="00F6496D">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F6496D">
        <w:rPr>
          <w:rFonts w:ascii="Times New Roman" w:eastAsia="Times New Roman" w:hAnsi="Times New Roman" w:cs="Times New Roman"/>
          <w:b/>
          <w:i/>
          <w:iCs/>
          <w:color w:val="FF0000"/>
          <w:sz w:val="24"/>
          <w:szCs w:val="24"/>
          <w:bdr w:val="none" w:sz="0" w:space="0" w:color="auto" w:frame="1"/>
          <w:lang w:eastAsia="ru-RU"/>
        </w:rPr>
        <w:lastRenderedPageBreak/>
        <w:t>Относительная чувствительность </w:t>
      </w:r>
      <w:r w:rsidRPr="00F6496D">
        <w:rPr>
          <w:rFonts w:ascii="Times New Roman" w:eastAsia="Times New Roman" w:hAnsi="Times New Roman" w:cs="Times New Roman"/>
          <w:b/>
          <w:color w:val="3D3D3D"/>
          <w:sz w:val="24"/>
          <w:szCs w:val="24"/>
          <w:lang w:eastAsia="ru-RU"/>
        </w:rPr>
        <w:t xml:space="preserve">характеризуется отношением минимального размера </w:t>
      </w:r>
      <w:r w:rsidRPr="00F6496D">
        <w:rPr>
          <w:rFonts w:ascii="Times New Roman" w:eastAsia="Times New Roman" w:hAnsi="Times New Roman" w:cs="Times New Roman"/>
          <w:b/>
          <w:color w:val="FF0000"/>
          <w:sz w:val="24"/>
          <w:szCs w:val="24"/>
          <w:lang w:eastAsia="ru-RU"/>
        </w:rPr>
        <w:t>∆</w:t>
      </w:r>
      <w:r w:rsidRPr="00F6496D">
        <w:rPr>
          <w:rFonts w:ascii="Times New Roman" w:eastAsia="Times New Roman" w:hAnsi="Times New Roman" w:cs="Times New Roman"/>
          <w:b/>
          <w:i/>
          <w:iCs/>
          <w:color w:val="FF0000"/>
          <w:sz w:val="24"/>
          <w:szCs w:val="24"/>
          <w:bdr w:val="none" w:sz="0" w:space="0" w:color="auto" w:frame="1"/>
          <w:lang w:eastAsia="ru-RU"/>
        </w:rPr>
        <w:t>S</w:t>
      </w:r>
      <w:r w:rsidRPr="00F6496D">
        <w:rPr>
          <w:rFonts w:ascii="Times New Roman" w:eastAsia="Times New Roman" w:hAnsi="Times New Roman" w:cs="Times New Roman"/>
          <w:b/>
          <w:i/>
          <w:iCs/>
          <w:color w:val="3D3D3D"/>
          <w:sz w:val="24"/>
          <w:szCs w:val="24"/>
          <w:bdr w:val="none" w:sz="0" w:space="0" w:color="auto" w:frame="1"/>
          <w:lang w:eastAsia="ru-RU"/>
        </w:rPr>
        <w:t> </w:t>
      </w:r>
      <w:r w:rsidRPr="00F6496D">
        <w:rPr>
          <w:rFonts w:ascii="Times New Roman" w:eastAsia="Times New Roman" w:hAnsi="Times New Roman" w:cs="Times New Roman"/>
          <w:b/>
          <w:color w:val="3D3D3D"/>
          <w:sz w:val="24"/>
          <w:szCs w:val="24"/>
          <w:lang w:eastAsia="ru-RU"/>
        </w:rPr>
        <w:t>выявляемого дефекта в направлении просвечивания к толщине </w:t>
      </w:r>
      <w:r w:rsidRPr="00F6496D">
        <w:rPr>
          <w:rFonts w:ascii="Times New Roman" w:eastAsia="Times New Roman" w:hAnsi="Times New Roman" w:cs="Times New Roman"/>
          <w:b/>
          <w:i/>
          <w:iCs/>
          <w:color w:val="FF0000"/>
          <w:sz w:val="24"/>
          <w:szCs w:val="24"/>
          <w:bdr w:val="none" w:sz="0" w:space="0" w:color="auto" w:frame="1"/>
          <w:lang w:eastAsia="ru-RU"/>
        </w:rPr>
        <w:t>S</w:t>
      </w:r>
      <w:r w:rsidRPr="00F6496D">
        <w:rPr>
          <w:rFonts w:ascii="Times New Roman" w:eastAsia="Times New Roman" w:hAnsi="Times New Roman" w:cs="Times New Roman"/>
          <w:b/>
          <w:i/>
          <w:iCs/>
          <w:color w:val="3D3D3D"/>
          <w:sz w:val="24"/>
          <w:szCs w:val="24"/>
          <w:bdr w:val="none" w:sz="0" w:space="0" w:color="auto" w:frame="1"/>
          <w:lang w:eastAsia="ru-RU"/>
        </w:rPr>
        <w:t> </w:t>
      </w:r>
      <w:r w:rsidRPr="00F6496D">
        <w:rPr>
          <w:rFonts w:ascii="Times New Roman" w:eastAsia="Times New Roman" w:hAnsi="Times New Roman" w:cs="Times New Roman"/>
          <w:b/>
          <w:color w:val="3D3D3D"/>
          <w:sz w:val="24"/>
          <w:szCs w:val="24"/>
          <w:lang w:eastAsia="ru-RU"/>
        </w:rPr>
        <w:t>контролируемого соединения и выражается в процентах:</w:t>
      </w:r>
      <w:r w:rsidR="00F6496D">
        <w:rPr>
          <w:rFonts w:ascii="Times New Roman" w:eastAsia="Times New Roman" w:hAnsi="Times New Roman" w:cs="Times New Roman"/>
          <w:b/>
          <w:color w:val="3D3D3D"/>
          <w:sz w:val="24"/>
          <w:szCs w:val="24"/>
          <w:lang w:eastAsia="ru-RU"/>
        </w:rPr>
        <w:t xml:space="preserve"> </w:t>
      </w:r>
      <w:r w:rsidRPr="00F6496D">
        <w:rPr>
          <w:rFonts w:ascii="Times New Roman" w:eastAsia="Times New Roman" w:hAnsi="Times New Roman" w:cs="Times New Roman"/>
          <w:b/>
          <w:i/>
          <w:iCs/>
          <w:color w:val="FF0000"/>
          <w:sz w:val="24"/>
          <w:szCs w:val="24"/>
          <w:bdr w:val="none" w:sz="0" w:space="0" w:color="auto" w:frame="1"/>
          <w:lang w:eastAsia="ru-RU"/>
        </w:rPr>
        <w:t>W </w:t>
      </w:r>
      <w:r w:rsidRPr="00F6496D">
        <w:rPr>
          <w:rFonts w:ascii="Times New Roman" w:eastAsia="Times New Roman" w:hAnsi="Times New Roman" w:cs="Times New Roman"/>
          <w:b/>
          <w:color w:val="FF0000"/>
          <w:sz w:val="24"/>
          <w:szCs w:val="24"/>
          <w:lang w:eastAsia="ru-RU"/>
        </w:rPr>
        <w:t>= (∆</w:t>
      </w:r>
      <w:r w:rsidRPr="00F6496D">
        <w:rPr>
          <w:rFonts w:ascii="Times New Roman" w:eastAsia="Times New Roman" w:hAnsi="Times New Roman" w:cs="Times New Roman"/>
          <w:b/>
          <w:i/>
          <w:iCs/>
          <w:color w:val="FF0000"/>
          <w:sz w:val="24"/>
          <w:szCs w:val="24"/>
          <w:bdr w:val="none" w:sz="0" w:space="0" w:color="auto" w:frame="1"/>
          <w:lang w:eastAsia="ru-RU"/>
        </w:rPr>
        <w:t>S</w:t>
      </w:r>
      <w:r w:rsidRPr="00F6496D">
        <w:rPr>
          <w:rFonts w:ascii="Times New Roman" w:eastAsia="Times New Roman" w:hAnsi="Times New Roman" w:cs="Times New Roman"/>
          <w:b/>
          <w:color w:val="FF0000"/>
          <w:sz w:val="24"/>
          <w:szCs w:val="24"/>
          <w:lang w:eastAsia="ru-RU"/>
        </w:rPr>
        <w:t>/</w:t>
      </w:r>
      <w:r w:rsidRPr="00F6496D">
        <w:rPr>
          <w:rFonts w:ascii="Times New Roman" w:eastAsia="Times New Roman" w:hAnsi="Times New Roman" w:cs="Times New Roman"/>
          <w:b/>
          <w:i/>
          <w:iCs/>
          <w:color w:val="FF0000"/>
          <w:sz w:val="24"/>
          <w:szCs w:val="24"/>
          <w:bdr w:val="none" w:sz="0" w:space="0" w:color="auto" w:frame="1"/>
          <w:lang w:eastAsia="ru-RU"/>
        </w:rPr>
        <w:t>S</w:t>
      </w:r>
      <w:r w:rsidRPr="00F6496D">
        <w:rPr>
          <w:rFonts w:ascii="Times New Roman" w:eastAsia="Times New Roman" w:hAnsi="Times New Roman" w:cs="Times New Roman"/>
          <w:b/>
          <w:color w:val="FF0000"/>
          <w:sz w:val="24"/>
          <w:szCs w:val="24"/>
          <w:lang w:eastAsia="ru-RU"/>
        </w:rPr>
        <w:t>)100</w:t>
      </w:r>
      <w:r w:rsidRPr="00F6496D">
        <w:rPr>
          <w:rFonts w:ascii="Times New Roman" w:eastAsia="Times New Roman" w:hAnsi="Times New Roman" w:cs="Times New Roman"/>
          <w:b/>
          <w:color w:val="3D3D3D"/>
          <w:sz w:val="24"/>
          <w:szCs w:val="24"/>
          <w:lang w:eastAsia="ru-RU"/>
        </w:rPr>
        <w:t>.</w:t>
      </w:r>
    </w:p>
    <w:p w:rsidR="006606EB" w:rsidRPr="00F6496D" w:rsidRDefault="006606EB" w:rsidP="00F6496D">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p>
    <w:p w:rsidR="00F6496D" w:rsidRPr="00F6496D" w:rsidRDefault="00F6496D" w:rsidP="00F6496D">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F6496D">
        <w:rPr>
          <w:rFonts w:ascii="Times New Roman" w:eastAsia="Times New Roman" w:hAnsi="Times New Roman" w:cs="Times New Roman"/>
          <w:b/>
          <w:color w:val="3D3D3D"/>
          <w:sz w:val="24"/>
          <w:szCs w:val="24"/>
          <w:lang w:eastAsia="ru-RU"/>
        </w:rPr>
        <w:t>Чувствительность радиографического метода контроля зависит от энергии первичного и рассеянного излучений, плотности и толщины просвечиваемого материала, формы и места расположения дефекта, а также от фокусного расстояния, размера и фокусного пятна рентгеновской трубки и типа рентгеновской пленки.</w:t>
      </w:r>
    </w:p>
    <w:p w:rsidR="00F6496D" w:rsidRPr="00F6496D" w:rsidRDefault="00F6496D" w:rsidP="00F6496D">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F6496D">
        <w:rPr>
          <w:rFonts w:ascii="Times New Roman" w:eastAsia="Times New Roman" w:hAnsi="Times New Roman" w:cs="Times New Roman"/>
          <w:b/>
          <w:color w:val="3D3D3D"/>
          <w:sz w:val="24"/>
          <w:szCs w:val="24"/>
          <w:lang w:eastAsia="ru-RU"/>
        </w:rPr>
        <w:t xml:space="preserve">Ввиду сложности процесса ослабления энергии рентгеновских лучей и </w:t>
      </w:r>
      <w:r w:rsidRPr="00F6496D">
        <w:rPr>
          <w:rFonts w:ascii="Times New Roman" w:eastAsia="Times New Roman" w:hAnsi="Times New Roman" w:cs="Times New Roman"/>
          <w:b/>
          <w:color w:val="FF0000"/>
          <w:sz w:val="32"/>
          <w:szCs w:val="24"/>
          <w:lang w:eastAsia="ru-RU"/>
        </w:rPr>
        <w:t>γ</w:t>
      </w:r>
      <w:r w:rsidRPr="00F6496D">
        <w:rPr>
          <w:rFonts w:ascii="Times New Roman" w:eastAsia="Times New Roman" w:hAnsi="Times New Roman" w:cs="Times New Roman"/>
          <w:b/>
          <w:color w:val="FF0000"/>
          <w:sz w:val="24"/>
          <w:szCs w:val="24"/>
          <w:lang w:eastAsia="ru-RU"/>
        </w:rPr>
        <w:t xml:space="preserve">-излучения </w:t>
      </w:r>
      <w:r w:rsidRPr="00F6496D">
        <w:rPr>
          <w:rFonts w:ascii="Times New Roman" w:eastAsia="Times New Roman" w:hAnsi="Times New Roman" w:cs="Times New Roman"/>
          <w:b/>
          <w:color w:val="3D3D3D"/>
          <w:sz w:val="24"/>
          <w:szCs w:val="24"/>
          <w:lang w:eastAsia="ru-RU"/>
        </w:rPr>
        <w:t>при их прохождении через контролируемый металл и многообразия факторов, от которых зависит чувствительность данного метода контроля, учесть одновременное воздействие всех факторов не представляется возможным. Следовательно, целесообразно оценить влияние на чувствительность радиографического метода выявления дефектов каждого из этих факторов.</w:t>
      </w:r>
    </w:p>
    <w:p w:rsidR="00F6496D" w:rsidRPr="00F6496D" w:rsidRDefault="00F6496D" w:rsidP="00F6496D">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F6496D">
        <w:rPr>
          <w:rFonts w:ascii="Times New Roman" w:eastAsia="Times New Roman" w:hAnsi="Times New Roman" w:cs="Times New Roman"/>
          <w:b/>
          <w:bCs/>
          <w:color w:val="FF0000"/>
          <w:sz w:val="24"/>
          <w:szCs w:val="24"/>
          <w:bdr w:val="none" w:sz="0" w:space="0" w:color="auto" w:frame="1"/>
          <w:lang w:eastAsia="ru-RU"/>
        </w:rPr>
        <w:t>Энергия излучения</w:t>
      </w:r>
      <w:r w:rsidRPr="00F6496D">
        <w:rPr>
          <w:rFonts w:ascii="Times New Roman" w:eastAsia="Times New Roman" w:hAnsi="Times New Roman" w:cs="Times New Roman"/>
          <w:b/>
          <w:bCs/>
          <w:color w:val="3D3D3D"/>
          <w:sz w:val="24"/>
          <w:szCs w:val="24"/>
          <w:bdr w:val="none" w:sz="0" w:space="0" w:color="auto" w:frame="1"/>
          <w:lang w:eastAsia="ru-RU"/>
        </w:rPr>
        <w:t>. </w:t>
      </w:r>
      <w:r w:rsidRPr="00F6496D">
        <w:rPr>
          <w:rFonts w:ascii="Times New Roman" w:eastAsia="Times New Roman" w:hAnsi="Times New Roman" w:cs="Times New Roman"/>
          <w:b/>
          <w:color w:val="3D3D3D"/>
          <w:sz w:val="24"/>
          <w:szCs w:val="24"/>
          <w:lang w:eastAsia="ru-RU"/>
        </w:rPr>
        <w:t>Влияние энергии рентгеновских лучей и </w:t>
      </w:r>
      <w:r w:rsidRPr="00F6496D">
        <w:rPr>
          <w:rFonts w:ascii="Times New Roman" w:eastAsia="Times New Roman" w:hAnsi="Times New Roman" w:cs="Times New Roman"/>
          <w:b/>
          <w:color w:val="FF0000"/>
          <w:sz w:val="32"/>
          <w:szCs w:val="24"/>
          <w:lang w:eastAsia="ru-RU"/>
        </w:rPr>
        <w:t>γ</w:t>
      </w:r>
      <w:r w:rsidRPr="00F6496D">
        <w:rPr>
          <w:rFonts w:ascii="Times New Roman" w:eastAsia="Times New Roman" w:hAnsi="Times New Roman" w:cs="Times New Roman"/>
          <w:b/>
          <w:color w:val="FF0000"/>
          <w:sz w:val="24"/>
          <w:szCs w:val="24"/>
          <w:lang w:eastAsia="ru-RU"/>
        </w:rPr>
        <w:t>-излучения</w:t>
      </w:r>
      <w:r w:rsidRPr="00F6496D">
        <w:rPr>
          <w:rFonts w:ascii="Times New Roman" w:eastAsia="Times New Roman" w:hAnsi="Times New Roman" w:cs="Times New Roman"/>
          <w:b/>
          <w:color w:val="3D3D3D"/>
          <w:sz w:val="24"/>
          <w:szCs w:val="24"/>
          <w:lang w:eastAsia="ru-RU"/>
        </w:rPr>
        <w:t xml:space="preserve"> на относительную чувствительность радиографического метода иллюстрируют зав</w:t>
      </w:r>
      <w:r>
        <w:rPr>
          <w:rFonts w:ascii="Times New Roman" w:eastAsia="Times New Roman" w:hAnsi="Times New Roman" w:cs="Times New Roman"/>
          <w:b/>
          <w:color w:val="3D3D3D"/>
          <w:sz w:val="24"/>
          <w:szCs w:val="24"/>
          <w:lang w:eastAsia="ru-RU"/>
        </w:rPr>
        <w:t xml:space="preserve">исимости, приведенные на </w:t>
      </w:r>
      <w:r w:rsidRPr="00F6496D">
        <w:rPr>
          <w:rFonts w:ascii="Times New Roman" w:eastAsia="Times New Roman" w:hAnsi="Times New Roman" w:cs="Times New Roman"/>
          <w:b/>
          <w:color w:val="FF0000"/>
          <w:sz w:val="24"/>
          <w:szCs w:val="24"/>
          <w:lang w:eastAsia="ru-RU"/>
        </w:rPr>
        <w:t>рис. 7</w:t>
      </w:r>
      <w:r w:rsidRPr="00F6496D">
        <w:rPr>
          <w:rFonts w:ascii="Times New Roman" w:eastAsia="Times New Roman" w:hAnsi="Times New Roman" w:cs="Times New Roman"/>
          <w:b/>
          <w:color w:val="3D3D3D"/>
          <w:sz w:val="24"/>
          <w:szCs w:val="24"/>
          <w:lang w:eastAsia="ru-RU"/>
        </w:rPr>
        <w:t>, из которых видно, что чувствительность при контроле стали одинаковой толщины тем выше, чем меньше энергия излучения.</w:t>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F6496D" w:rsidRPr="00F6496D" w:rsidRDefault="00F6496D" w:rsidP="00F6496D">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F6496D">
        <w:rPr>
          <w:rFonts w:ascii="Times New Roman" w:eastAsia="Times New Roman" w:hAnsi="Times New Roman" w:cs="Times New Roman"/>
          <w:b/>
          <w:color w:val="3D3D3D"/>
          <w:sz w:val="24"/>
          <w:szCs w:val="24"/>
          <w:lang w:eastAsia="ru-RU"/>
        </w:rPr>
        <w:t>Рассеянное первичное излучение по сравнению с нерассеянным снижает качество снимка (контрастность, четкость изображения) и чувствительность данного метода дефектоскопии. При отсутствии рассеяния изображение дефекта на плен</w:t>
      </w:r>
      <w:r>
        <w:rPr>
          <w:rFonts w:ascii="Times New Roman" w:eastAsia="Times New Roman" w:hAnsi="Times New Roman" w:cs="Times New Roman"/>
          <w:b/>
          <w:color w:val="3D3D3D"/>
          <w:sz w:val="24"/>
          <w:szCs w:val="24"/>
          <w:lang w:eastAsia="ru-RU"/>
        </w:rPr>
        <w:t>ке имеет четкие границы (</w:t>
      </w:r>
      <w:r w:rsidRPr="00F6496D">
        <w:rPr>
          <w:rFonts w:ascii="Times New Roman" w:eastAsia="Times New Roman" w:hAnsi="Times New Roman" w:cs="Times New Roman"/>
          <w:b/>
          <w:color w:val="FF0000"/>
          <w:sz w:val="24"/>
          <w:szCs w:val="24"/>
          <w:lang w:eastAsia="ru-RU"/>
        </w:rPr>
        <w:t>рис. 8, </w:t>
      </w:r>
      <w:r w:rsidRPr="00F6496D">
        <w:rPr>
          <w:rFonts w:ascii="Times New Roman" w:eastAsia="Times New Roman" w:hAnsi="Times New Roman" w:cs="Times New Roman"/>
          <w:b/>
          <w:i/>
          <w:iCs/>
          <w:color w:val="FF0000"/>
          <w:sz w:val="24"/>
          <w:szCs w:val="24"/>
          <w:bdr w:val="none" w:sz="0" w:space="0" w:color="auto" w:frame="1"/>
          <w:lang w:eastAsia="ru-RU"/>
        </w:rPr>
        <w:t>а</w:t>
      </w:r>
      <w:r w:rsidRPr="00F6496D">
        <w:rPr>
          <w:rFonts w:ascii="Times New Roman" w:eastAsia="Times New Roman" w:hAnsi="Times New Roman" w:cs="Times New Roman"/>
          <w:b/>
          <w:color w:val="3D3D3D"/>
          <w:sz w:val="24"/>
          <w:szCs w:val="24"/>
          <w:lang w:eastAsia="ru-RU"/>
        </w:rPr>
        <w:t>). Однако почти всегда имеется рассеяние излучения, размываю</w:t>
      </w:r>
      <w:r>
        <w:rPr>
          <w:rFonts w:ascii="Times New Roman" w:eastAsia="Times New Roman" w:hAnsi="Times New Roman" w:cs="Times New Roman"/>
          <w:b/>
          <w:color w:val="3D3D3D"/>
          <w:sz w:val="24"/>
          <w:szCs w:val="24"/>
          <w:lang w:eastAsia="ru-RU"/>
        </w:rPr>
        <w:t>щее границы изображения (</w:t>
      </w:r>
      <w:r w:rsidRPr="00F6496D">
        <w:rPr>
          <w:rFonts w:ascii="Times New Roman" w:eastAsia="Times New Roman" w:hAnsi="Times New Roman" w:cs="Times New Roman"/>
          <w:b/>
          <w:color w:val="FF0000"/>
          <w:sz w:val="24"/>
          <w:szCs w:val="24"/>
          <w:lang w:eastAsia="ru-RU"/>
        </w:rPr>
        <w:t>рис. 8, </w:t>
      </w:r>
      <w:r w:rsidRPr="00F6496D">
        <w:rPr>
          <w:rFonts w:ascii="Times New Roman" w:eastAsia="Times New Roman" w:hAnsi="Times New Roman" w:cs="Times New Roman"/>
          <w:b/>
          <w:i/>
          <w:iCs/>
          <w:color w:val="FF0000"/>
          <w:sz w:val="24"/>
          <w:szCs w:val="24"/>
          <w:bdr w:val="none" w:sz="0" w:space="0" w:color="auto" w:frame="1"/>
          <w:lang w:eastAsia="ru-RU"/>
        </w:rPr>
        <w:t>б</w:t>
      </w:r>
      <w:r w:rsidRPr="00F6496D">
        <w:rPr>
          <w:rFonts w:ascii="Times New Roman" w:eastAsia="Times New Roman" w:hAnsi="Times New Roman" w:cs="Times New Roman"/>
          <w:b/>
          <w:color w:val="3D3D3D"/>
          <w:sz w:val="24"/>
          <w:szCs w:val="24"/>
          <w:lang w:eastAsia="ru-RU"/>
        </w:rPr>
        <w:t>), вследствие чего дефекты малого размера становятся трудноразличимыми и часто не могут быть выявлены вообще. При этом всегда рассеяние излучения в толстом слое материал</w:t>
      </w:r>
      <w:r>
        <w:rPr>
          <w:rFonts w:ascii="Times New Roman" w:eastAsia="Times New Roman" w:hAnsi="Times New Roman" w:cs="Times New Roman"/>
          <w:b/>
          <w:color w:val="3D3D3D"/>
          <w:sz w:val="24"/>
          <w:szCs w:val="24"/>
          <w:lang w:eastAsia="ru-RU"/>
        </w:rPr>
        <w:t>а сильнее, чем в тонком (</w:t>
      </w:r>
      <w:r w:rsidRPr="00F6496D">
        <w:rPr>
          <w:rFonts w:ascii="Times New Roman" w:eastAsia="Times New Roman" w:hAnsi="Times New Roman" w:cs="Times New Roman"/>
          <w:b/>
          <w:color w:val="FF0000"/>
          <w:sz w:val="24"/>
          <w:szCs w:val="24"/>
          <w:lang w:eastAsia="ru-RU"/>
        </w:rPr>
        <w:t>рис. 8, </w:t>
      </w:r>
      <w:r w:rsidRPr="00F6496D">
        <w:rPr>
          <w:rFonts w:ascii="Times New Roman" w:eastAsia="Times New Roman" w:hAnsi="Times New Roman" w:cs="Times New Roman"/>
          <w:b/>
          <w:i/>
          <w:iCs/>
          <w:color w:val="FF0000"/>
          <w:sz w:val="24"/>
          <w:szCs w:val="24"/>
          <w:bdr w:val="none" w:sz="0" w:space="0" w:color="auto" w:frame="1"/>
          <w:lang w:eastAsia="ru-RU"/>
        </w:rPr>
        <w:t>в</w:t>
      </w:r>
      <w:r w:rsidRPr="00F6496D">
        <w:rPr>
          <w:rFonts w:ascii="Times New Roman" w:eastAsia="Times New Roman" w:hAnsi="Times New Roman" w:cs="Times New Roman"/>
          <w:b/>
          <w:color w:val="3D3D3D"/>
          <w:sz w:val="24"/>
          <w:szCs w:val="24"/>
          <w:lang w:eastAsia="ru-RU"/>
        </w:rPr>
        <w:t>). Следовательно, чувствительность радиографического метода значительно снижается при увеличении толщины просвечиваемого материала.</w:t>
      </w:r>
    </w:p>
    <w:p w:rsidR="006606EB" w:rsidRDefault="00F6496D" w:rsidP="00E96D24">
      <w:pPr>
        <w:shd w:val="clear" w:color="auto" w:fill="FFFFFF"/>
        <w:spacing w:after="0" w:line="240" w:lineRule="auto"/>
        <w:jc w:val="both"/>
        <w:textAlignment w:val="baseline"/>
        <w:rPr>
          <w:rFonts w:eastAsia="Times New Roman" w:cs="Arial"/>
          <w:b/>
          <w:color w:val="3D3D3D"/>
          <w:sz w:val="24"/>
          <w:szCs w:val="24"/>
          <w:lang w:eastAsia="ru-RU"/>
        </w:rPr>
      </w:pPr>
      <w:r w:rsidRPr="00995CB1">
        <w:rPr>
          <w:rFonts w:ascii="Arial" w:eastAsia="Times New Roman" w:hAnsi="Arial" w:cs="Arial"/>
          <w:noProof/>
          <w:color w:val="3D3D3D"/>
          <w:sz w:val="21"/>
          <w:szCs w:val="21"/>
          <w:lang w:eastAsia="ru-RU"/>
        </w:rPr>
        <w:drawing>
          <wp:anchor distT="0" distB="0" distL="114300" distR="114300" simplePos="0" relativeHeight="251664384" behindDoc="0" locked="0" layoutInCell="1" allowOverlap="1" wp14:anchorId="5D2A137E" wp14:editId="323AA10A">
            <wp:simplePos x="0" y="0"/>
            <wp:positionH relativeFrom="column">
              <wp:posOffset>72390</wp:posOffset>
            </wp:positionH>
            <wp:positionV relativeFrom="paragraph">
              <wp:posOffset>93980</wp:posOffset>
            </wp:positionV>
            <wp:extent cx="5610225" cy="2809875"/>
            <wp:effectExtent l="19050" t="19050" r="28575" b="28575"/>
            <wp:wrapNone/>
            <wp:docPr id="15" name="Рисунок 15" descr="Зависимости относительной чувствительности радиографического метода контроля от толщины ста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Зависимости относительной чувствительности радиографического метода контроля от толщины стали"/>
                    <pic:cNvPicPr>
                      <a:picLocks noChangeAspect="1" noChangeArrowheads="1"/>
                    </pic:cNvPicPr>
                  </pic:nvPicPr>
                  <pic:blipFill>
                    <a:blip r:embed="rId15">
                      <a:duotone>
                        <a:prstClr val="black"/>
                        <a:srgbClr val="D9C3A5">
                          <a:tint val="50000"/>
                          <a:satMod val="180000"/>
                        </a:srgbClr>
                      </a:duotone>
                      <a:extLst>
                        <a:ext uri="{BEBA8EAE-BF5A-486C-A8C5-ECC9F3942E4B}">
                          <a14:imgProps xmlns:a14="http://schemas.microsoft.com/office/drawing/2010/main">
                            <a14:imgLayer r:embed="rId16">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650822" cy="2830208"/>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F6496D" w:rsidRPr="00F6496D" w:rsidRDefault="00F6496D" w:rsidP="00F6496D">
      <w:pPr>
        <w:shd w:val="clear" w:color="auto" w:fill="FFFFFF"/>
        <w:spacing w:after="0" w:line="240" w:lineRule="auto"/>
        <w:jc w:val="both"/>
        <w:textAlignment w:val="baseline"/>
        <w:rPr>
          <w:rFonts w:ascii="Times New Roman" w:eastAsia="Times New Roman" w:hAnsi="Times New Roman" w:cs="Times New Roman"/>
          <w:b/>
          <w:color w:val="C00000"/>
          <w:sz w:val="24"/>
          <w:szCs w:val="24"/>
          <w:lang w:eastAsia="ru-RU"/>
        </w:rPr>
      </w:pPr>
      <w:r>
        <w:rPr>
          <w:rFonts w:ascii="Times New Roman" w:eastAsia="Times New Roman" w:hAnsi="Times New Roman" w:cs="Times New Roman"/>
          <w:b/>
          <w:color w:val="C00000"/>
          <w:sz w:val="24"/>
          <w:szCs w:val="24"/>
          <w:lang w:eastAsia="ru-RU"/>
        </w:rPr>
        <w:t>Рис. 7</w:t>
      </w:r>
      <w:r w:rsidRPr="00F6496D">
        <w:rPr>
          <w:rFonts w:ascii="Times New Roman" w:eastAsia="Times New Roman" w:hAnsi="Times New Roman" w:cs="Times New Roman"/>
          <w:b/>
          <w:color w:val="C00000"/>
          <w:sz w:val="24"/>
          <w:szCs w:val="24"/>
          <w:lang w:eastAsia="ru-RU"/>
        </w:rPr>
        <w:t>. </w:t>
      </w:r>
      <w:r w:rsidRPr="00F6496D">
        <w:rPr>
          <w:rFonts w:ascii="Times New Roman" w:eastAsia="Times New Roman" w:hAnsi="Times New Roman" w:cs="Times New Roman"/>
          <w:b/>
          <w:bCs/>
          <w:color w:val="C00000"/>
          <w:sz w:val="24"/>
          <w:szCs w:val="24"/>
          <w:bdr w:val="none" w:sz="0" w:space="0" w:color="auto" w:frame="1"/>
          <w:lang w:eastAsia="ru-RU"/>
        </w:rPr>
        <w:t xml:space="preserve">Зависимости относительной чувствительности W радиографического метода контроля от толщины S стали при разных напряжениях U на рентгеновской трубке аппарата РУП-150-10 и толщине регистрирующей пленки РТ-1 </w:t>
      </w:r>
      <w:proofErr w:type="spellStart"/>
      <w:r w:rsidRPr="00F6496D">
        <w:rPr>
          <w:rFonts w:ascii="Times New Roman" w:eastAsia="Times New Roman" w:hAnsi="Times New Roman" w:cs="Times New Roman"/>
          <w:b/>
          <w:bCs/>
          <w:color w:val="C00000"/>
          <w:sz w:val="24"/>
          <w:szCs w:val="24"/>
          <w:bdr w:val="none" w:sz="0" w:space="0" w:color="auto" w:frame="1"/>
          <w:lang w:eastAsia="ru-RU"/>
        </w:rPr>
        <w:t>S</w:t>
      </w:r>
      <w:r w:rsidRPr="00F6496D">
        <w:rPr>
          <w:rFonts w:ascii="Times New Roman" w:eastAsia="Times New Roman" w:hAnsi="Times New Roman" w:cs="Times New Roman"/>
          <w:b/>
          <w:bCs/>
          <w:color w:val="C00000"/>
          <w:sz w:val="24"/>
          <w:szCs w:val="24"/>
          <w:bdr w:val="none" w:sz="0" w:space="0" w:color="auto" w:frame="1"/>
          <w:vertAlign w:val="subscript"/>
          <w:lang w:eastAsia="ru-RU"/>
        </w:rPr>
        <w:t>п</w:t>
      </w:r>
      <w:proofErr w:type="spellEnd"/>
      <w:r w:rsidRPr="00F6496D">
        <w:rPr>
          <w:rFonts w:ascii="Times New Roman" w:eastAsia="Times New Roman" w:hAnsi="Times New Roman" w:cs="Times New Roman"/>
          <w:b/>
          <w:bCs/>
          <w:color w:val="C00000"/>
          <w:sz w:val="24"/>
          <w:szCs w:val="24"/>
          <w:bdr w:val="none" w:sz="0" w:space="0" w:color="auto" w:frame="1"/>
          <w:lang w:eastAsia="ru-RU"/>
        </w:rPr>
        <w:t xml:space="preserve"> = 750 мм (а) и при разных энергиях Е γ-излучения радиоактивных изотопов и толщине пленки </w:t>
      </w:r>
      <w:proofErr w:type="spellStart"/>
      <w:r w:rsidRPr="00F6496D">
        <w:rPr>
          <w:rFonts w:ascii="Times New Roman" w:eastAsia="Times New Roman" w:hAnsi="Times New Roman" w:cs="Times New Roman"/>
          <w:b/>
          <w:bCs/>
          <w:color w:val="C00000"/>
          <w:sz w:val="24"/>
          <w:szCs w:val="24"/>
          <w:bdr w:val="none" w:sz="0" w:space="0" w:color="auto" w:frame="1"/>
          <w:lang w:eastAsia="ru-RU"/>
        </w:rPr>
        <w:t>S</w:t>
      </w:r>
      <w:r w:rsidRPr="00F6496D">
        <w:rPr>
          <w:rFonts w:ascii="Times New Roman" w:eastAsia="Times New Roman" w:hAnsi="Times New Roman" w:cs="Times New Roman"/>
          <w:b/>
          <w:bCs/>
          <w:color w:val="C00000"/>
          <w:sz w:val="24"/>
          <w:szCs w:val="24"/>
          <w:bdr w:val="none" w:sz="0" w:space="0" w:color="auto" w:frame="1"/>
          <w:vertAlign w:val="subscript"/>
          <w:lang w:eastAsia="ru-RU"/>
        </w:rPr>
        <w:t>п</w:t>
      </w:r>
      <w:proofErr w:type="spellEnd"/>
      <w:r w:rsidRPr="00F6496D">
        <w:rPr>
          <w:rFonts w:ascii="Times New Roman" w:eastAsia="Times New Roman" w:hAnsi="Times New Roman" w:cs="Times New Roman"/>
          <w:b/>
          <w:bCs/>
          <w:color w:val="C00000"/>
          <w:sz w:val="24"/>
          <w:szCs w:val="24"/>
          <w:bdr w:val="none" w:sz="0" w:space="0" w:color="auto" w:frame="1"/>
          <w:lang w:eastAsia="ru-RU"/>
        </w:rPr>
        <w:t> = 500 мм (б)</w:t>
      </w:r>
      <w:r w:rsidRPr="00F6496D">
        <w:rPr>
          <w:rFonts w:ascii="Times New Roman" w:eastAsia="Times New Roman" w:hAnsi="Times New Roman" w:cs="Times New Roman"/>
          <w:b/>
          <w:color w:val="C00000"/>
          <w:sz w:val="24"/>
          <w:szCs w:val="24"/>
          <w:lang w:eastAsia="ru-RU"/>
        </w:rPr>
        <w:t>: </w:t>
      </w:r>
      <w:r w:rsidRPr="00F6496D">
        <w:rPr>
          <w:rFonts w:ascii="Times New Roman" w:eastAsia="Times New Roman" w:hAnsi="Times New Roman" w:cs="Times New Roman"/>
          <w:b/>
          <w:i/>
          <w:iCs/>
          <w:color w:val="C00000"/>
          <w:sz w:val="24"/>
          <w:szCs w:val="24"/>
          <w:bdr w:val="none" w:sz="0" w:space="0" w:color="auto" w:frame="1"/>
          <w:lang w:eastAsia="ru-RU"/>
        </w:rPr>
        <w:t xml:space="preserve">1, 2, 3 — соответственно U = 80; 120 и 140 </w:t>
      </w:r>
      <w:proofErr w:type="spellStart"/>
      <w:r w:rsidRPr="00F6496D">
        <w:rPr>
          <w:rFonts w:ascii="Times New Roman" w:eastAsia="Times New Roman" w:hAnsi="Times New Roman" w:cs="Times New Roman"/>
          <w:b/>
          <w:i/>
          <w:iCs/>
          <w:color w:val="C00000"/>
          <w:sz w:val="24"/>
          <w:szCs w:val="24"/>
          <w:bdr w:val="none" w:sz="0" w:space="0" w:color="auto" w:frame="1"/>
          <w:lang w:eastAsia="ru-RU"/>
        </w:rPr>
        <w:t>кВ</w:t>
      </w:r>
      <w:proofErr w:type="spellEnd"/>
      <w:r w:rsidRPr="00F6496D">
        <w:rPr>
          <w:rFonts w:ascii="Times New Roman" w:eastAsia="Times New Roman" w:hAnsi="Times New Roman" w:cs="Times New Roman"/>
          <w:b/>
          <w:i/>
          <w:iCs/>
          <w:color w:val="C00000"/>
          <w:sz w:val="24"/>
          <w:szCs w:val="24"/>
          <w:bdr w:val="none" w:sz="0" w:space="0" w:color="auto" w:frame="1"/>
          <w:lang w:eastAsia="ru-RU"/>
        </w:rPr>
        <w:t>; 4 — Е = 0,3 МэВ (</w:t>
      </w:r>
      <w:r w:rsidRPr="00F6496D">
        <w:rPr>
          <w:rFonts w:ascii="Times New Roman" w:eastAsia="Times New Roman" w:hAnsi="Times New Roman" w:cs="Times New Roman"/>
          <w:b/>
          <w:i/>
          <w:iCs/>
          <w:color w:val="C00000"/>
          <w:sz w:val="24"/>
          <w:szCs w:val="24"/>
          <w:bdr w:val="none" w:sz="0" w:space="0" w:color="auto" w:frame="1"/>
          <w:vertAlign w:val="superscript"/>
          <w:lang w:eastAsia="ru-RU"/>
        </w:rPr>
        <w:t>192</w:t>
      </w:r>
      <w:r w:rsidRPr="00F6496D">
        <w:rPr>
          <w:rFonts w:ascii="Times New Roman" w:eastAsia="Times New Roman" w:hAnsi="Times New Roman" w:cs="Times New Roman"/>
          <w:b/>
          <w:i/>
          <w:iCs/>
          <w:color w:val="C00000"/>
          <w:sz w:val="24"/>
          <w:szCs w:val="24"/>
          <w:bdr w:val="none" w:sz="0" w:space="0" w:color="auto" w:frame="1"/>
          <w:lang w:eastAsia="ru-RU"/>
        </w:rPr>
        <w:t>Ir); 5 — Е == 0,5 МэВ (</w:t>
      </w:r>
      <w:r w:rsidRPr="00F6496D">
        <w:rPr>
          <w:rFonts w:ascii="Times New Roman" w:eastAsia="Times New Roman" w:hAnsi="Times New Roman" w:cs="Times New Roman"/>
          <w:b/>
          <w:i/>
          <w:iCs/>
          <w:color w:val="C00000"/>
          <w:sz w:val="24"/>
          <w:szCs w:val="24"/>
          <w:bdr w:val="none" w:sz="0" w:space="0" w:color="auto" w:frame="1"/>
          <w:vertAlign w:val="superscript"/>
          <w:lang w:eastAsia="ru-RU"/>
        </w:rPr>
        <w:t>137</w:t>
      </w:r>
      <w:r w:rsidRPr="00F6496D">
        <w:rPr>
          <w:rFonts w:ascii="Times New Roman" w:eastAsia="Times New Roman" w:hAnsi="Times New Roman" w:cs="Times New Roman"/>
          <w:b/>
          <w:i/>
          <w:iCs/>
          <w:color w:val="C00000"/>
          <w:sz w:val="24"/>
          <w:szCs w:val="24"/>
          <w:bdr w:val="none" w:sz="0" w:space="0" w:color="auto" w:frame="1"/>
          <w:lang w:eastAsia="ru-RU"/>
        </w:rPr>
        <w:t>Cs); 6 — Е = 1,17 МэВ (</w:t>
      </w:r>
      <w:r w:rsidRPr="00F6496D">
        <w:rPr>
          <w:rFonts w:ascii="Times New Roman" w:eastAsia="Times New Roman" w:hAnsi="Times New Roman" w:cs="Times New Roman"/>
          <w:b/>
          <w:i/>
          <w:iCs/>
          <w:color w:val="C00000"/>
          <w:sz w:val="24"/>
          <w:szCs w:val="24"/>
          <w:bdr w:val="none" w:sz="0" w:space="0" w:color="auto" w:frame="1"/>
          <w:vertAlign w:val="superscript"/>
          <w:lang w:eastAsia="ru-RU"/>
        </w:rPr>
        <w:t>60</w:t>
      </w:r>
      <w:r w:rsidRPr="00F6496D">
        <w:rPr>
          <w:rFonts w:ascii="Times New Roman" w:eastAsia="Times New Roman" w:hAnsi="Times New Roman" w:cs="Times New Roman"/>
          <w:b/>
          <w:i/>
          <w:iCs/>
          <w:color w:val="C00000"/>
          <w:sz w:val="24"/>
          <w:szCs w:val="24"/>
          <w:bdr w:val="none" w:sz="0" w:space="0" w:color="auto" w:frame="1"/>
          <w:lang w:eastAsia="ru-RU"/>
        </w:rPr>
        <w:t>Со)</w:t>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F6496D" w:rsidP="00E96D24">
      <w:pPr>
        <w:shd w:val="clear" w:color="auto" w:fill="FFFFFF"/>
        <w:spacing w:after="0" w:line="240" w:lineRule="auto"/>
        <w:jc w:val="both"/>
        <w:textAlignment w:val="baseline"/>
        <w:rPr>
          <w:rFonts w:eastAsia="Times New Roman" w:cs="Arial"/>
          <w:b/>
          <w:color w:val="3D3D3D"/>
          <w:sz w:val="24"/>
          <w:szCs w:val="24"/>
          <w:lang w:eastAsia="ru-RU"/>
        </w:rPr>
      </w:pPr>
      <w:r w:rsidRPr="00995CB1">
        <w:rPr>
          <w:rFonts w:ascii="Arial" w:eastAsia="Times New Roman" w:hAnsi="Arial" w:cs="Arial"/>
          <w:noProof/>
          <w:color w:val="3D3D3D"/>
          <w:sz w:val="21"/>
          <w:szCs w:val="21"/>
          <w:lang w:eastAsia="ru-RU"/>
        </w:rPr>
        <w:lastRenderedPageBreak/>
        <w:drawing>
          <wp:anchor distT="0" distB="0" distL="114300" distR="114300" simplePos="0" relativeHeight="251665408" behindDoc="0" locked="0" layoutInCell="1" allowOverlap="1">
            <wp:simplePos x="0" y="0"/>
            <wp:positionH relativeFrom="column">
              <wp:posOffset>-3810</wp:posOffset>
            </wp:positionH>
            <wp:positionV relativeFrom="paragraph">
              <wp:posOffset>3810</wp:posOffset>
            </wp:positionV>
            <wp:extent cx="5940425" cy="2264787"/>
            <wp:effectExtent l="19050" t="19050" r="22225" b="21590"/>
            <wp:wrapNone/>
            <wp:docPr id="14" name="Рисунок 14" descr="Схемы формирования изображений на пленке дефек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Схемы формирования изображений на пленке дефектов"/>
                    <pic:cNvPicPr>
                      <a:picLocks noChangeAspect="1" noChangeArrowheads="1"/>
                    </pic:cNvPicPr>
                  </pic:nvPicPr>
                  <pic:blipFill>
                    <a:blip r:embed="rId17">
                      <a:duotone>
                        <a:prstClr val="black"/>
                        <a:srgbClr val="D9C3A5">
                          <a:tint val="50000"/>
                          <a:satMod val="180000"/>
                        </a:srgbClr>
                      </a:duotone>
                      <a:extLst>
                        <a:ext uri="{BEBA8EAE-BF5A-486C-A8C5-ECC9F3942E4B}">
                          <a14:imgProps xmlns:a14="http://schemas.microsoft.com/office/drawing/2010/main">
                            <a14:imgLayer r:embed="rId18">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940425" cy="226478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F6496D" w:rsidRPr="00F6496D" w:rsidRDefault="00F6496D" w:rsidP="00F6496D">
      <w:pPr>
        <w:shd w:val="clear" w:color="auto" w:fill="FFFFFF"/>
        <w:spacing w:after="0" w:line="240" w:lineRule="auto"/>
        <w:textAlignment w:val="baseline"/>
        <w:rPr>
          <w:rFonts w:ascii="Times New Roman" w:eastAsia="Times New Roman" w:hAnsi="Times New Roman" w:cs="Times New Roman"/>
          <w:b/>
          <w:bCs/>
          <w:color w:val="C00000"/>
          <w:sz w:val="24"/>
          <w:szCs w:val="24"/>
          <w:bdr w:val="none" w:sz="0" w:space="0" w:color="auto" w:frame="1"/>
          <w:lang w:eastAsia="ru-RU"/>
        </w:rPr>
      </w:pPr>
      <w:r>
        <w:rPr>
          <w:rFonts w:ascii="Times New Roman" w:eastAsia="Times New Roman" w:hAnsi="Times New Roman" w:cs="Times New Roman"/>
          <w:b/>
          <w:color w:val="C00000"/>
          <w:sz w:val="24"/>
          <w:szCs w:val="24"/>
          <w:lang w:eastAsia="ru-RU"/>
        </w:rPr>
        <w:t>Рис. 8</w:t>
      </w:r>
      <w:r w:rsidRPr="00F6496D">
        <w:rPr>
          <w:rFonts w:ascii="Times New Roman" w:eastAsia="Times New Roman" w:hAnsi="Times New Roman" w:cs="Times New Roman"/>
          <w:b/>
          <w:color w:val="C00000"/>
          <w:sz w:val="24"/>
          <w:szCs w:val="24"/>
          <w:lang w:eastAsia="ru-RU"/>
        </w:rPr>
        <w:t>. </w:t>
      </w:r>
      <w:r w:rsidRPr="00F6496D">
        <w:rPr>
          <w:rFonts w:ascii="Times New Roman" w:eastAsia="Times New Roman" w:hAnsi="Times New Roman" w:cs="Times New Roman"/>
          <w:b/>
          <w:bCs/>
          <w:color w:val="C00000"/>
          <w:sz w:val="24"/>
          <w:szCs w:val="24"/>
          <w:bdr w:val="none" w:sz="0" w:space="0" w:color="auto" w:frame="1"/>
          <w:lang w:eastAsia="ru-RU"/>
        </w:rPr>
        <w:t>Схемы формирования изображений на пленке дефектов при отсутствии рассеяния излучения в толстых деталях (</w:t>
      </w:r>
      <w:r w:rsidRPr="00F6496D">
        <w:rPr>
          <w:rFonts w:ascii="Times New Roman" w:eastAsia="Times New Roman" w:hAnsi="Times New Roman" w:cs="Times New Roman"/>
          <w:b/>
          <w:bCs/>
          <w:i/>
          <w:iCs/>
          <w:color w:val="C00000"/>
          <w:sz w:val="24"/>
          <w:szCs w:val="24"/>
          <w:bdr w:val="none" w:sz="0" w:space="0" w:color="auto" w:frame="1"/>
          <w:lang w:eastAsia="ru-RU"/>
        </w:rPr>
        <w:t>а</w:t>
      </w:r>
      <w:r w:rsidRPr="00F6496D">
        <w:rPr>
          <w:rFonts w:ascii="Times New Roman" w:eastAsia="Times New Roman" w:hAnsi="Times New Roman" w:cs="Times New Roman"/>
          <w:b/>
          <w:bCs/>
          <w:color w:val="C00000"/>
          <w:sz w:val="24"/>
          <w:szCs w:val="24"/>
          <w:bdr w:val="none" w:sz="0" w:space="0" w:color="auto" w:frame="1"/>
          <w:lang w:eastAsia="ru-RU"/>
        </w:rPr>
        <w:t>) и при наличии рассеяния в толстых (</w:t>
      </w:r>
      <w:r w:rsidRPr="00F6496D">
        <w:rPr>
          <w:rFonts w:ascii="Times New Roman" w:eastAsia="Times New Roman" w:hAnsi="Times New Roman" w:cs="Times New Roman"/>
          <w:b/>
          <w:bCs/>
          <w:i/>
          <w:iCs/>
          <w:color w:val="C00000"/>
          <w:sz w:val="24"/>
          <w:szCs w:val="24"/>
          <w:bdr w:val="none" w:sz="0" w:space="0" w:color="auto" w:frame="1"/>
          <w:lang w:eastAsia="ru-RU"/>
        </w:rPr>
        <w:t>б</w:t>
      </w:r>
      <w:r w:rsidRPr="00F6496D">
        <w:rPr>
          <w:rFonts w:ascii="Times New Roman" w:eastAsia="Times New Roman" w:hAnsi="Times New Roman" w:cs="Times New Roman"/>
          <w:b/>
          <w:bCs/>
          <w:color w:val="C00000"/>
          <w:sz w:val="24"/>
          <w:szCs w:val="24"/>
          <w:bdr w:val="none" w:sz="0" w:space="0" w:color="auto" w:frame="1"/>
          <w:lang w:eastAsia="ru-RU"/>
        </w:rPr>
        <w:t>) и тонких (</w:t>
      </w:r>
      <w:r w:rsidRPr="00F6496D">
        <w:rPr>
          <w:rFonts w:ascii="Times New Roman" w:eastAsia="Times New Roman" w:hAnsi="Times New Roman" w:cs="Times New Roman"/>
          <w:b/>
          <w:bCs/>
          <w:i/>
          <w:iCs/>
          <w:color w:val="C00000"/>
          <w:sz w:val="24"/>
          <w:szCs w:val="24"/>
          <w:bdr w:val="none" w:sz="0" w:space="0" w:color="auto" w:frame="1"/>
          <w:lang w:eastAsia="ru-RU"/>
        </w:rPr>
        <w:t>в</w:t>
      </w:r>
      <w:r w:rsidRPr="00F6496D">
        <w:rPr>
          <w:rFonts w:ascii="Times New Roman" w:eastAsia="Times New Roman" w:hAnsi="Times New Roman" w:cs="Times New Roman"/>
          <w:b/>
          <w:bCs/>
          <w:color w:val="C00000"/>
          <w:sz w:val="24"/>
          <w:szCs w:val="24"/>
          <w:bdr w:val="none" w:sz="0" w:space="0" w:color="auto" w:frame="1"/>
          <w:lang w:eastAsia="ru-RU"/>
        </w:rPr>
        <w:t>) деталях.</w:t>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DD3564" w:rsidRPr="00DD3564" w:rsidRDefault="00DD3564" w:rsidP="00DD356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DD3564">
        <w:rPr>
          <w:rFonts w:ascii="Times New Roman" w:eastAsia="Times New Roman" w:hAnsi="Times New Roman" w:cs="Times New Roman"/>
          <w:b/>
          <w:color w:val="3D3D3D"/>
          <w:sz w:val="24"/>
          <w:szCs w:val="24"/>
          <w:lang w:eastAsia="ru-RU"/>
        </w:rPr>
        <w:t>Полностью устранить рассеяние излучения нельзя, но его можно уменьшить применением специальных фильтров, представляющих собой тонкий слой (</w:t>
      </w:r>
      <w:r w:rsidRPr="00DD3564">
        <w:rPr>
          <w:rFonts w:ascii="Times New Roman" w:eastAsia="Times New Roman" w:hAnsi="Times New Roman" w:cs="Times New Roman"/>
          <w:b/>
          <w:color w:val="FF0000"/>
          <w:sz w:val="24"/>
          <w:szCs w:val="24"/>
          <w:lang w:eastAsia="ru-RU"/>
        </w:rPr>
        <w:t>0,025 мм</w:t>
      </w:r>
      <w:r w:rsidRPr="00DD3564">
        <w:rPr>
          <w:rFonts w:ascii="Times New Roman" w:eastAsia="Times New Roman" w:hAnsi="Times New Roman" w:cs="Times New Roman"/>
          <w:b/>
          <w:color w:val="3D3D3D"/>
          <w:sz w:val="24"/>
          <w:szCs w:val="24"/>
          <w:lang w:eastAsia="ru-RU"/>
        </w:rPr>
        <w:t>) оловянной или свинцовой (</w:t>
      </w:r>
      <w:r w:rsidRPr="00DD3564">
        <w:rPr>
          <w:rFonts w:ascii="Times New Roman" w:eastAsia="Times New Roman" w:hAnsi="Times New Roman" w:cs="Times New Roman"/>
          <w:b/>
          <w:color w:val="FF0000"/>
          <w:sz w:val="24"/>
          <w:szCs w:val="24"/>
          <w:lang w:eastAsia="ru-RU"/>
        </w:rPr>
        <w:t>0,075 … 0,150 мм</w:t>
      </w:r>
      <w:r w:rsidRPr="00DD3564">
        <w:rPr>
          <w:rFonts w:ascii="Times New Roman" w:eastAsia="Times New Roman" w:hAnsi="Times New Roman" w:cs="Times New Roman"/>
          <w:b/>
          <w:color w:val="3D3D3D"/>
          <w:sz w:val="24"/>
          <w:szCs w:val="24"/>
          <w:lang w:eastAsia="ru-RU"/>
        </w:rPr>
        <w:t>) фольги. Такие фильтры устанавливают либо между источником излучения и контролируемым объектом, либо между пленкой и объектом. Рассеяние также можно уменьшить, сократив площадь облучаемой поверхности, что достигается с помощью диафрагмы, помещаемой у источника излучения, или свинцовой маски с отверстием, устанавливаемой над просвечиваемым объектом. Рассеяние снижается и при увеличении расстояния от контролируемого объекта до пленки.</w:t>
      </w:r>
    </w:p>
    <w:p w:rsidR="00DD3564" w:rsidRPr="00DD3564" w:rsidRDefault="00DD3564" w:rsidP="00DD356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DD3564">
        <w:rPr>
          <w:rFonts w:ascii="Times New Roman" w:eastAsia="Times New Roman" w:hAnsi="Times New Roman" w:cs="Times New Roman"/>
          <w:b/>
          <w:bCs/>
          <w:color w:val="FF0000"/>
          <w:sz w:val="24"/>
          <w:szCs w:val="24"/>
          <w:bdr w:val="none" w:sz="0" w:space="0" w:color="auto" w:frame="1"/>
          <w:lang w:eastAsia="ru-RU"/>
        </w:rPr>
        <w:t>Толщина материала. </w:t>
      </w:r>
      <w:r w:rsidRPr="00DD3564">
        <w:rPr>
          <w:rFonts w:ascii="Times New Roman" w:eastAsia="Times New Roman" w:hAnsi="Times New Roman" w:cs="Times New Roman"/>
          <w:b/>
          <w:color w:val="3D3D3D"/>
          <w:sz w:val="24"/>
          <w:szCs w:val="24"/>
          <w:lang w:eastAsia="ru-RU"/>
        </w:rPr>
        <w:t>Рассмотрим влияние толщины контролируемого материала на чувствительность радиографического метода.</w:t>
      </w:r>
    </w:p>
    <w:p w:rsidR="00DD3564" w:rsidRPr="00DD3564" w:rsidRDefault="00DD3564" w:rsidP="00DD356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DD3564">
        <w:rPr>
          <w:rFonts w:ascii="Times New Roman" w:eastAsia="Times New Roman" w:hAnsi="Times New Roman" w:cs="Times New Roman"/>
          <w:b/>
          <w:color w:val="3D3D3D"/>
          <w:sz w:val="24"/>
          <w:szCs w:val="24"/>
          <w:lang w:eastAsia="ru-RU"/>
        </w:rPr>
        <w:t xml:space="preserve">При контроле материалов толщиной </w:t>
      </w:r>
      <w:r w:rsidRPr="00DD3564">
        <w:rPr>
          <w:rFonts w:ascii="Times New Roman" w:eastAsia="Times New Roman" w:hAnsi="Times New Roman" w:cs="Times New Roman"/>
          <w:b/>
          <w:color w:val="FF0000"/>
          <w:sz w:val="24"/>
          <w:szCs w:val="24"/>
          <w:lang w:eastAsia="ru-RU"/>
        </w:rPr>
        <w:t xml:space="preserve">до 3 мм «мягкие» </w:t>
      </w:r>
      <w:r w:rsidRPr="00DD3564">
        <w:rPr>
          <w:rFonts w:ascii="Times New Roman" w:eastAsia="Times New Roman" w:hAnsi="Times New Roman" w:cs="Times New Roman"/>
          <w:b/>
          <w:color w:val="3D3D3D"/>
          <w:sz w:val="24"/>
          <w:szCs w:val="24"/>
          <w:lang w:eastAsia="ru-RU"/>
        </w:rPr>
        <w:t>составляющие излучения ослабляются незначительно, что способствует снижению четкости изображения дефекта и чувствительности метода.</w:t>
      </w:r>
    </w:p>
    <w:p w:rsidR="00DD3564" w:rsidRPr="00DD3564" w:rsidRDefault="00DD3564" w:rsidP="00DD3564">
      <w:pPr>
        <w:shd w:val="clear" w:color="auto" w:fill="FFFFFF"/>
        <w:spacing w:after="300" w:line="240" w:lineRule="auto"/>
        <w:jc w:val="both"/>
        <w:textAlignment w:val="baseline"/>
        <w:rPr>
          <w:rFonts w:ascii="Times New Roman" w:eastAsia="Times New Roman" w:hAnsi="Times New Roman" w:cs="Times New Roman"/>
          <w:b/>
          <w:color w:val="FF0000"/>
          <w:sz w:val="24"/>
          <w:szCs w:val="24"/>
          <w:lang w:eastAsia="ru-RU"/>
        </w:rPr>
      </w:pPr>
      <w:r w:rsidRPr="00DD3564">
        <w:rPr>
          <w:rFonts w:ascii="Times New Roman" w:eastAsia="Times New Roman" w:hAnsi="Times New Roman" w:cs="Times New Roman"/>
          <w:b/>
          <w:color w:val="3D3D3D"/>
          <w:sz w:val="24"/>
          <w:szCs w:val="24"/>
          <w:lang w:eastAsia="ru-RU"/>
        </w:rPr>
        <w:t xml:space="preserve">С увеличением толщины материала убывает эффективный коэффициент ослабления излучения. «Мягкие» составляющие излучения ослабляются сильнее, чем «жесткие», и в последующие слои поступает излучение, частично отфильтрованное в предыдущих слоях. По мере прохождения через вещество излучение становится все более «жестким», и одновременно с этим замедляется убывание эффективного коэффициента ослабления — он приближается к постоянному значению. Снижение чувствительности данного метода при сравнительно большой толщине материала обусловлено рассеянием излучения, и в конечном счете именно этот эффект ограничивает его применимость значениями толщины материалов </w:t>
      </w:r>
      <w:r w:rsidRPr="00DD3564">
        <w:rPr>
          <w:rFonts w:ascii="Times New Roman" w:eastAsia="Times New Roman" w:hAnsi="Times New Roman" w:cs="Times New Roman"/>
          <w:b/>
          <w:color w:val="FF0000"/>
          <w:sz w:val="24"/>
          <w:szCs w:val="24"/>
          <w:lang w:eastAsia="ru-RU"/>
        </w:rPr>
        <w:t>100 … 150 мм.</w:t>
      </w:r>
    </w:p>
    <w:p w:rsidR="00DD3564" w:rsidRPr="00DD3564" w:rsidRDefault="00DD3564" w:rsidP="00DD356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DD3564">
        <w:rPr>
          <w:rFonts w:ascii="Times New Roman" w:eastAsia="Times New Roman" w:hAnsi="Times New Roman" w:cs="Times New Roman"/>
          <w:b/>
          <w:bCs/>
          <w:color w:val="FF0000"/>
          <w:sz w:val="24"/>
          <w:szCs w:val="24"/>
          <w:bdr w:val="none" w:sz="0" w:space="0" w:color="auto" w:frame="1"/>
          <w:lang w:eastAsia="ru-RU"/>
        </w:rPr>
        <w:t>Формы дефектов и их ориентация в шве</w:t>
      </w:r>
      <w:r w:rsidRPr="00DD3564">
        <w:rPr>
          <w:rFonts w:ascii="Times New Roman" w:eastAsia="Times New Roman" w:hAnsi="Times New Roman" w:cs="Times New Roman"/>
          <w:b/>
          <w:bCs/>
          <w:color w:val="3D3D3D"/>
          <w:sz w:val="24"/>
          <w:szCs w:val="24"/>
          <w:bdr w:val="none" w:sz="0" w:space="0" w:color="auto" w:frame="1"/>
          <w:lang w:eastAsia="ru-RU"/>
        </w:rPr>
        <w:t>. </w:t>
      </w:r>
      <w:r w:rsidRPr="00DD3564">
        <w:rPr>
          <w:rFonts w:ascii="Times New Roman" w:eastAsia="Times New Roman" w:hAnsi="Times New Roman" w:cs="Times New Roman"/>
          <w:b/>
          <w:color w:val="3D3D3D"/>
          <w:sz w:val="24"/>
          <w:szCs w:val="24"/>
          <w:lang w:eastAsia="ru-RU"/>
        </w:rPr>
        <w:t>Дефекты (непровары), имеющие прямолинейные грани, ориентированные параллельно направлению распространения излучения, выявляются более четко вследствие высокой резкост</w:t>
      </w:r>
      <w:r>
        <w:rPr>
          <w:rFonts w:ascii="Times New Roman" w:eastAsia="Times New Roman" w:hAnsi="Times New Roman" w:cs="Times New Roman"/>
          <w:b/>
          <w:color w:val="3D3D3D"/>
          <w:sz w:val="24"/>
          <w:szCs w:val="24"/>
          <w:lang w:eastAsia="ru-RU"/>
        </w:rPr>
        <w:t>и изображения их границ (</w:t>
      </w:r>
      <w:r w:rsidRPr="00DD3564">
        <w:rPr>
          <w:rFonts w:ascii="Times New Roman" w:eastAsia="Times New Roman" w:hAnsi="Times New Roman" w:cs="Times New Roman"/>
          <w:b/>
          <w:color w:val="FF0000"/>
          <w:sz w:val="24"/>
          <w:szCs w:val="24"/>
          <w:lang w:eastAsia="ru-RU"/>
        </w:rPr>
        <w:t>рис. 9, </w:t>
      </w:r>
      <w:r w:rsidRPr="00DD3564">
        <w:rPr>
          <w:rFonts w:ascii="Times New Roman" w:eastAsia="Times New Roman" w:hAnsi="Times New Roman" w:cs="Times New Roman"/>
          <w:b/>
          <w:i/>
          <w:iCs/>
          <w:color w:val="FF0000"/>
          <w:sz w:val="24"/>
          <w:szCs w:val="24"/>
          <w:bdr w:val="none" w:sz="0" w:space="0" w:color="auto" w:frame="1"/>
          <w:lang w:eastAsia="ru-RU"/>
        </w:rPr>
        <w:t>а</w:t>
      </w:r>
      <w:r w:rsidRPr="00DD3564">
        <w:rPr>
          <w:rFonts w:ascii="Times New Roman" w:eastAsia="Times New Roman" w:hAnsi="Times New Roman" w:cs="Times New Roman"/>
          <w:b/>
          <w:color w:val="3D3D3D"/>
          <w:sz w:val="24"/>
          <w:szCs w:val="24"/>
          <w:lang w:eastAsia="ru-RU"/>
        </w:rPr>
        <w:t>) в отличие от дефектов шаровой формы, таких как по</w:t>
      </w:r>
      <w:r>
        <w:rPr>
          <w:rFonts w:ascii="Times New Roman" w:eastAsia="Times New Roman" w:hAnsi="Times New Roman" w:cs="Times New Roman"/>
          <w:b/>
          <w:color w:val="3D3D3D"/>
          <w:sz w:val="24"/>
          <w:szCs w:val="24"/>
          <w:lang w:eastAsia="ru-RU"/>
        </w:rPr>
        <w:t>ры (</w:t>
      </w:r>
      <w:r w:rsidRPr="00DD3564">
        <w:rPr>
          <w:rFonts w:ascii="Times New Roman" w:eastAsia="Times New Roman" w:hAnsi="Times New Roman" w:cs="Times New Roman"/>
          <w:b/>
          <w:color w:val="FF0000"/>
          <w:sz w:val="24"/>
          <w:szCs w:val="24"/>
          <w:lang w:eastAsia="ru-RU"/>
        </w:rPr>
        <w:t>рис. 9, </w:t>
      </w:r>
      <w:r w:rsidRPr="00DD3564">
        <w:rPr>
          <w:rFonts w:ascii="Times New Roman" w:eastAsia="Times New Roman" w:hAnsi="Times New Roman" w:cs="Times New Roman"/>
          <w:b/>
          <w:i/>
          <w:iCs/>
          <w:color w:val="FF0000"/>
          <w:sz w:val="24"/>
          <w:szCs w:val="24"/>
          <w:bdr w:val="none" w:sz="0" w:space="0" w:color="auto" w:frame="1"/>
          <w:lang w:eastAsia="ru-RU"/>
        </w:rPr>
        <w:t>б</w:t>
      </w:r>
      <w:r w:rsidRPr="00DD3564">
        <w:rPr>
          <w:rFonts w:ascii="Times New Roman" w:eastAsia="Times New Roman" w:hAnsi="Times New Roman" w:cs="Times New Roman"/>
          <w:b/>
          <w:color w:val="3D3D3D"/>
          <w:sz w:val="24"/>
          <w:szCs w:val="24"/>
          <w:lang w:eastAsia="ru-RU"/>
        </w:rPr>
        <w:t xml:space="preserve">) цилиндрической (шлаковые включения) или </w:t>
      </w:r>
      <w:r>
        <w:rPr>
          <w:rFonts w:ascii="Times New Roman" w:eastAsia="Times New Roman" w:hAnsi="Times New Roman" w:cs="Times New Roman"/>
          <w:b/>
          <w:color w:val="3D3D3D"/>
          <w:sz w:val="24"/>
          <w:szCs w:val="24"/>
          <w:lang w:eastAsia="ru-RU"/>
        </w:rPr>
        <w:t>какой-либо другой формы (</w:t>
      </w:r>
      <w:r w:rsidRPr="00DD3564">
        <w:rPr>
          <w:rFonts w:ascii="Times New Roman" w:eastAsia="Times New Roman" w:hAnsi="Times New Roman" w:cs="Times New Roman"/>
          <w:b/>
          <w:color w:val="FF0000"/>
          <w:sz w:val="24"/>
          <w:szCs w:val="24"/>
          <w:lang w:eastAsia="ru-RU"/>
        </w:rPr>
        <w:t>рис. 9, </w:t>
      </w:r>
      <w:r w:rsidRPr="00DD3564">
        <w:rPr>
          <w:rFonts w:ascii="Times New Roman" w:eastAsia="Times New Roman" w:hAnsi="Times New Roman" w:cs="Times New Roman"/>
          <w:b/>
          <w:i/>
          <w:iCs/>
          <w:color w:val="FF0000"/>
          <w:sz w:val="24"/>
          <w:szCs w:val="24"/>
          <w:bdr w:val="none" w:sz="0" w:space="0" w:color="auto" w:frame="1"/>
          <w:lang w:eastAsia="ru-RU"/>
        </w:rPr>
        <w:t>в</w:t>
      </w:r>
      <w:r w:rsidRPr="00DD3564">
        <w:rPr>
          <w:rFonts w:ascii="Times New Roman" w:eastAsia="Times New Roman" w:hAnsi="Times New Roman" w:cs="Times New Roman"/>
          <w:b/>
          <w:color w:val="3D3D3D"/>
          <w:sz w:val="24"/>
          <w:szCs w:val="24"/>
          <w:lang w:eastAsia="ru-RU"/>
        </w:rPr>
        <w:t xml:space="preserve">). Действительно, непровар имеет постоянную высоту в направлении распространения излучения, тогда как высота других дефектов изменяется в этом направлении, а, следовательно, оптическая плотность изображения таких дефектов </w:t>
      </w:r>
      <w:r w:rsidRPr="00DD3564">
        <w:rPr>
          <w:rFonts w:ascii="Times New Roman" w:eastAsia="Times New Roman" w:hAnsi="Times New Roman" w:cs="Times New Roman"/>
          <w:b/>
          <w:color w:val="3D3D3D"/>
          <w:sz w:val="24"/>
          <w:szCs w:val="24"/>
          <w:lang w:eastAsia="ru-RU"/>
        </w:rPr>
        <w:lastRenderedPageBreak/>
        <w:t>равномерно снижается от максимума, определяемого их поперечными размерами, до оптической плотности всего поля пленки. Вследствие такого эффекта изображение становится нерезким, и контрастность снимка, воспринимаемая глазом, значительно ухудшается.</w:t>
      </w:r>
    </w:p>
    <w:p w:rsidR="00DD3564" w:rsidRDefault="00DD3564"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DD3564" w:rsidP="00E96D24">
      <w:pPr>
        <w:shd w:val="clear" w:color="auto" w:fill="FFFFFF"/>
        <w:spacing w:after="0" w:line="240" w:lineRule="auto"/>
        <w:jc w:val="both"/>
        <w:textAlignment w:val="baseline"/>
        <w:rPr>
          <w:rFonts w:eastAsia="Times New Roman" w:cs="Arial"/>
          <w:b/>
          <w:color w:val="3D3D3D"/>
          <w:sz w:val="24"/>
          <w:szCs w:val="24"/>
          <w:lang w:eastAsia="ru-RU"/>
        </w:rPr>
      </w:pPr>
      <w:r w:rsidRPr="00995CB1">
        <w:rPr>
          <w:rFonts w:ascii="Arial" w:eastAsia="Times New Roman" w:hAnsi="Arial" w:cs="Arial"/>
          <w:noProof/>
          <w:color w:val="3D3D3D"/>
          <w:sz w:val="21"/>
          <w:szCs w:val="21"/>
          <w:lang w:eastAsia="ru-RU"/>
        </w:rPr>
        <w:drawing>
          <wp:anchor distT="0" distB="0" distL="114300" distR="114300" simplePos="0" relativeHeight="251666432" behindDoc="0" locked="0" layoutInCell="1" allowOverlap="1">
            <wp:simplePos x="0" y="0"/>
            <wp:positionH relativeFrom="column">
              <wp:posOffset>-3810</wp:posOffset>
            </wp:positionH>
            <wp:positionV relativeFrom="paragraph">
              <wp:posOffset>2540</wp:posOffset>
            </wp:positionV>
            <wp:extent cx="5940425" cy="3623749"/>
            <wp:effectExtent l="19050" t="19050" r="22225" b="15240"/>
            <wp:wrapNone/>
            <wp:docPr id="13" name="Рисунок 13" descr="Схемы формирования изображений на пленке дефек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Схемы формирования изображений на пленке дефектов"/>
                    <pic:cNvPicPr>
                      <a:picLocks noChangeAspect="1" noChangeArrowheads="1"/>
                    </pic:cNvPicPr>
                  </pic:nvPicPr>
                  <pic:blipFill>
                    <a:blip r:embed="rId19">
                      <a:duotone>
                        <a:prstClr val="black"/>
                        <a:srgbClr val="D9C3A5">
                          <a:tint val="50000"/>
                          <a:satMod val="180000"/>
                        </a:srgbClr>
                      </a:duotone>
                      <a:extLst>
                        <a:ext uri="{BEBA8EAE-BF5A-486C-A8C5-ECC9F3942E4B}">
                          <a14:imgProps xmlns:a14="http://schemas.microsoft.com/office/drawing/2010/main">
                            <a14:imgLayer r:embed="rId20">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5940425" cy="3623749"/>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DD3564" w:rsidRPr="00DD3564" w:rsidRDefault="00DD3564" w:rsidP="00DD3564">
      <w:pPr>
        <w:shd w:val="clear" w:color="auto" w:fill="FFFFFF"/>
        <w:spacing w:after="0" w:line="240" w:lineRule="auto"/>
        <w:textAlignment w:val="baseline"/>
        <w:rPr>
          <w:rFonts w:ascii="Times New Roman" w:eastAsia="Times New Roman" w:hAnsi="Times New Roman" w:cs="Times New Roman"/>
          <w:b/>
          <w:color w:val="C00000"/>
          <w:sz w:val="24"/>
          <w:szCs w:val="24"/>
          <w:lang w:eastAsia="ru-RU"/>
        </w:rPr>
      </w:pPr>
      <w:r>
        <w:rPr>
          <w:rFonts w:ascii="Times New Roman" w:eastAsia="Times New Roman" w:hAnsi="Times New Roman" w:cs="Times New Roman"/>
          <w:b/>
          <w:color w:val="C00000"/>
          <w:sz w:val="24"/>
          <w:szCs w:val="24"/>
          <w:lang w:eastAsia="ru-RU"/>
        </w:rPr>
        <w:t>Рис. 9</w:t>
      </w:r>
      <w:r w:rsidRPr="00DD3564">
        <w:rPr>
          <w:rFonts w:ascii="Times New Roman" w:eastAsia="Times New Roman" w:hAnsi="Times New Roman" w:cs="Times New Roman"/>
          <w:b/>
          <w:color w:val="C00000"/>
          <w:sz w:val="24"/>
          <w:szCs w:val="24"/>
          <w:lang w:eastAsia="ru-RU"/>
        </w:rPr>
        <w:t>. </w:t>
      </w:r>
      <w:r w:rsidRPr="00DD3564">
        <w:rPr>
          <w:rFonts w:ascii="Times New Roman" w:eastAsia="Times New Roman" w:hAnsi="Times New Roman" w:cs="Times New Roman"/>
          <w:b/>
          <w:bCs/>
          <w:color w:val="C00000"/>
          <w:sz w:val="24"/>
          <w:szCs w:val="24"/>
          <w:bdr w:val="none" w:sz="0" w:space="0" w:color="auto" w:frame="1"/>
          <w:lang w:eastAsia="ru-RU"/>
        </w:rPr>
        <w:t>Схемы формирования изображений на пленке дефектов, имеющих сечения прямоугольной (</w:t>
      </w:r>
      <w:r w:rsidRPr="00DD3564">
        <w:rPr>
          <w:rFonts w:ascii="Times New Roman" w:eastAsia="Times New Roman" w:hAnsi="Times New Roman" w:cs="Times New Roman"/>
          <w:b/>
          <w:bCs/>
          <w:i/>
          <w:iCs/>
          <w:color w:val="C00000"/>
          <w:sz w:val="24"/>
          <w:szCs w:val="24"/>
          <w:bdr w:val="none" w:sz="0" w:space="0" w:color="auto" w:frame="1"/>
          <w:lang w:eastAsia="ru-RU"/>
        </w:rPr>
        <w:t>а</w:t>
      </w:r>
      <w:r w:rsidRPr="00DD3564">
        <w:rPr>
          <w:rFonts w:ascii="Times New Roman" w:eastAsia="Times New Roman" w:hAnsi="Times New Roman" w:cs="Times New Roman"/>
          <w:b/>
          <w:bCs/>
          <w:color w:val="C00000"/>
          <w:sz w:val="24"/>
          <w:szCs w:val="24"/>
          <w:bdr w:val="none" w:sz="0" w:space="0" w:color="auto" w:frame="1"/>
          <w:lang w:eastAsia="ru-RU"/>
        </w:rPr>
        <w:t>), круглой (</w:t>
      </w:r>
      <w:r w:rsidRPr="00DD3564">
        <w:rPr>
          <w:rFonts w:ascii="Times New Roman" w:eastAsia="Times New Roman" w:hAnsi="Times New Roman" w:cs="Times New Roman"/>
          <w:b/>
          <w:bCs/>
          <w:i/>
          <w:iCs/>
          <w:color w:val="C00000"/>
          <w:sz w:val="24"/>
          <w:szCs w:val="24"/>
          <w:bdr w:val="none" w:sz="0" w:space="0" w:color="auto" w:frame="1"/>
          <w:lang w:eastAsia="ru-RU"/>
        </w:rPr>
        <w:t>б</w:t>
      </w:r>
      <w:r w:rsidRPr="00DD3564">
        <w:rPr>
          <w:rFonts w:ascii="Times New Roman" w:eastAsia="Times New Roman" w:hAnsi="Times New Roman" w:cs="Times New Roman"/>
          <w:b/>
          <w:bCs/>
          <w:color w:val="C00000"/>
          <w:sz w:val="24"/>
          <w:szCs w:val="24"/>
          <w:bdr w:val="none" w:sz="0" w:space="0" w:color="auto" w:frame="1"/>
          <w:lang w:eastAsia="ru-RU"/>
        </w:rPr>
        <w:t>) и трапецеидальной (</w:t>
      </w:r>
      <w:r w:rsidRPr="00DD3564">
        <w:rPr>
          <w:rFonts w:ascii="Times New Roman" w:eastAsia="Times New Roman" w:hAnsi="Times New Roman" w:cs="Times New Roman"/>
          <w:b/>
          <w:bCs/>
          <w:i/>
          <w:iCs/>
          <w:color w:val="C00000"/>
          <w:sz w:val="24"/>
          <w:szCs w:val="24"/>
          <w:bdr w:val="none" w:sz="0" w:space="0" w:color="auto" w:frame="1"/>
          <w:lang w:eastAsia="ru-RU"/>
        </w:rPr>
        <w:t>в</w:t>
      </w:r>
      <w:r w:rsidRPr="00DD3564">
        <w:rPr>
          <w:rFonts w:ascii="Times New Roman" w:eastAsia="Times New Roman" w:hAnsi="Times New Roman" w:cs="Times New Roman"/>
          <w:b/>
          <w:bCs/>
          <w:color w:val="C00000"/>
          <w:sz w:val="24"/>
          <w:szCs w:val="24"/>
          <w:bdr w:val="none" w:sz="0" w:space="0" w:color="auto" w:frame="1"/>
          <w:lang w:eastAsia="ru-RU"/>
        </w:rPr>
        <w:t>) формы</w:t>
      </w:r>
      <w:r w:rsidRPr="00DD3564">
        <w:rPr>
          <w:rFonts w:ascii="Times New Roman" w:eastAsia="Times New Roman" w:hAnsi="Times New Roman" w:cs="Times New Roman"/>
          <w:b/>
          <w:color w:val="C00000"/>
          <w:sz w:val="24"/>
          <w:szCs w:val="24"/>
          <w:lang w:eastAsia="ru-RU"/>
        </w:rPr>
        <w:t>: </w:t>
      </w:r>
      <w:r w:rsidRPr="00DD3564">
        <w:rPr>
          <w:rFonts w:ascii="Times New Roman" w:eastAsia="Times New Roman" w:hAnsi="Times New Roman" w:cs="Times New Roman"/>
          <w:b/>
          <w:i/>
          <w:iCs/>
          <w:color w:val="C00000"/>
          <w:sz w:val="24"/>
          <w:szCs w:val="24"/>
          <w:bdr w:val="none" w:sz="0" w:space="0" w:color="auto" w:frame="1"/>
          <w:lang w:eastAsia="ru-RU"/>
        </w:rPr>
        <w:t>1 — источник излучения; 2 — усиливающий экран; 3 — дефект</w:t>
      </w:r>
      <w:r>
        <w:rPr>
          <w:rFonts w:ascii="Times New Roman" w:eastAsia="Times New Roman" w:hAnsi="Times New Roman" w:cs="Times New Roman"/>
          <w:b/>
          <w:i/>
          <w:iCs/>
          <w:color w:val="C00000"/>
          <w:sz w:val="24"/>
          <w:szCs w:val="24"/>
          <w:bdr w:val="none" w:sz="0" w:space="0" w:color="auto" w:frame="1"/>
          <w:lang w:eastAsia="ru-RU"/>
        </w:rPr>
        <w:t>.</w:t>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DD3564" w:rsidRPr="00DD3564" w:rsidRDefault="00DD3564" w:rsidP="00DD356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DD3564">
        <w:rPr>
          <w:rFonts w:ascii="Times New Roman" w:eastAsia="Times New Roman" w:hAnsi="Times New Roman" w:cs="Times New Roman"/>
          <w:b/>
          <w:color w:val="3D3D3D"/>
          <w:sz w:val="24"/>
          <w:szCs w:val="24"/>
          <w:lang w:eastAsia="ru-RU"/>
        </w:rPr>
        <w:t xml:space="preserve">Наилучшие возможности для выявления дефекта реализуются при прохождении излучения вдоль этого дефекта, т. е. когда угол </w:t>
      </w:r>
      <w:r w:rsidRPr="00DD3564">
        <w:rPr>
          <w:rFonts w:ascii="Times New Roman" w:eastAsia="Times New Roman" w:hAnsi="Times New Roman" w:cs="Times New Roman"/>
          <w:b/>
          <w:color w:val="FF0000"/>
          <w:sz w:val="32"/>
          <w:szCs w:val="24"/>
          <w:lang w:eastAsia="ru-RU"/>
        </w:rPr>
        <w:sym w:font="Symbol" w:char="F061"/>
      </w:r>
      <w:r w:rsidRPr="00DD3564">
        <w:rPr>
          <w:rFonts w:ascii="Times New Roman" w:eastAsia="Times New Roman" w:hAnsi="Times New Roman" w:cs="Times New Roman"/>
          <w:b/>
          <w:color w:val="FF0000"/>
          <w:sz w:val="24"/>
          <w:szCs w:val="24"/>
          <w:lang w:eastAsia="ru-RU"/>
        </w:rPr>
        <w:t xml:space="preserve"> (рис. 10) </w:t>
      </w:r>
      <w:r w:rsidRPr="00DD3564">
        <w:rPr>
          <w:rFonts w:ascii="Times New Roman" w:eastAsia="Times New Roman" w:hAnsi="Times New Roman" w:cs="Times New Roman"/>
          <w:b/>
          <w:color w:val="3D3D3D"/>
          <w:sz w:val="24"/>
          <w:szCs w:val="24"/>
          <w:lang w:eastAsia="ru-RU"/>
        </w:rPr>
        <w:t>равен нулю. Если дефект располагается под некоторым углом к направлению распространения излучения, то оно проходит не всю его высоту, а только определенную ее часть. Чувствительность просвечивания при этом зависит от ширины, </w:t>
      </w:r>
      <w:r w:rsidRPr="00DD3564">
        <w:rPr>
          <w:rFonts w:ascii="Times New Roman" w:eastAsia="Times New Roman" w:hAnsi="Times New Roman" w:cs="Times New Roman"/>
          <w:b/>
          <w:i/>
          <w:iCs/>
          <w:color w:val="FF0000"/>
          <w:sz w:val="32"/>
          <w:szCs w:val="24"/>
          <w:bdr w:val="none" w:sz="0" w:space="0" w:color="auto" w:frame="1"/>
          <w:lang w:eastAsia="ru-RU"/>
        </w:rPr>
        <w:t>а</w:t>
      </w:r>
      <w:r w:rsidRPr="00DD3564">
        <w:rPr>
          <w:rFonts w:ascii="Times New Roman" w:eastAsia="Times New Roman" w:hAnsi="Times New Roman" w:cs="Times New Roman"/>
          <w:b/>
          <w:i/>
          <w:iCs/>
          <w:color w:val="3D3D3D"/>
          <w:sz w:val="24"/>
          <w:szCs w:val="24"/>
          <w:bdr w:val="none" w:sz="0" w:space="0" w:color="auto" w:frame="1"/>
          <w:lang w:eastAsia="ru-RU"/>
        </w:rPr>
        <w:t> </w:t>
      </w:r>
      <w:r w:rsidRPr="00DD3564">
        <w:rPr>
          <w:rFonts w:ascii="Times New Roman" w:eastAsia="Times New Roman" w:hAnsi="Times New Roman" w:cs="Times New Roman"/>
          <w:b/>
          <w:color w:val="FF0000"/>
          <w:sz w:val="24"/>
          <w:szCs w:val="24"/>
          <w:lang w:eastAsia="ru-RU"/>
        </w:rPr>
        <w:t>дефекта</w:t>
      </w:r>
      <w:r>
        <w:rPr>
          <w:rFonts w:ascii="Times New Roman" w:eastAsia="Times New Roman" w:hAnsi="Times New Roman" w:cs="Times New Roman"/>
          <w:b/>
          <w:color w:val="3D3D3D"/>
          <w:sz w:val="24"/>
          <w:szCs w:val="24"/>
          <w:lang w:eastAsia="ru-RU"/>
        </w:rPr>
        <w:t xml:space="preserve"> </w:t>
      </w:r>
      <w:r w:rsidRPr="00DD3564">
        <w:rPr>
          <w:rFonts w:ascii="Times New Roman" w:eastAsia="Times New Roman" w:hAnsi="Times New Roman" w:cs="Times New Roman"/>
          <w:b/>
          <w:color w:val="FF0000"/>
          <w:sz w:val="24"/>
          <w:szCs w:val="24"/>
          <w:lang w:eastAsia="ru-RU"/>
        </w:rPr>
        <w:t>в мм</w:t>
      </w:r>
      <w:r w:rsidRPr="00DD3564">
        <w:rPr>
          <w:rFonts w:ascii="Times New Roman" w:eastAsia="Times New Roman" w:hAnsi="Times New Roman" w:cs="Times New Roman"/>
          <w:b/>
          <w:color w:val="3D3D3D"/>
          <w:sz w:val="24"/>
          <w:szCs w:val="24"/>
          <w:lang w:eastAsia="ru-RU"/>
        </w:rPr>
        <w:t>. На практике часто встречаются дефекты, которые при довольно большой высоте имеют незначительную ширину. В этом случае проекция дефекта не будет видна на пленке из-за малой разницы оптических плотностей изображений дефектного и бездефектного участков. К подобным дефектам относятся, например, трещины, непровары и несплавления кромок. Вероятность их выявления очень мала (</w:t>
      </w:r>
      <w:r w:rsidRPr="00DD3564">
        <w:rPr>
          <w:rFonts w:ascii="Times New Roman" w:eastAsia="Times New Roman" w:hAnsi="Times New Roman" w:cs="Times New Roman"/>
          <w:b/>
          <w:color w:val="FF0000"/>
          <w:sz w:val="24"/>
          <w:szCs w:val="24"/>
          <w:lang w:eastAsia="ru-RU"/>
        </w:rPr>
        <w:t>35 … 40 %</w:t>
      </w:r>
      <w:r w:rsidRPr="00DD3564">
        <w:rPr>
          <w:rFonts w:ascii="Times New Roman" w:eastAsia="Times New Roman" w:hAnsi="Times New Roman" w:cs="Times New Roman"/>
          <w:b/>
          <w:color w:val="3D3D3D"/>
          <w:sz w:val="24"/>
          <w:szCs w:val="24"/>
          <w:lang w:eastAsia="ru-RU"/>
        </w:rPr>
        <w:t>).</w:t>
      </w:r>
    </w:p>
    <w:p w:rsidR="006606EB" w:rsidRPr="00DD3564" w:rsidRDefault="00DD3564" w:rsidP="00DD356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995CB1">
        <w:rPr>
          <w:rFonts w:ascii="Arial" w:eastAsia="Times New Roman" w:hAnsi="Arial" w:cs="Arial"/>
          <w:noProof/>
          <w:color w:val="3D3D3D"/>
          <w:sz w:val="21"/>
          <w:szCs w:val="21"/>
          <w:lang w:eastAsia="ru-RU"/>
        </w:rPr>
        <w:drawing>
          <wp:anchor distT="0" distB="0" distL="114300" distR="114300" simplePos="0" relativeHeight="251667456" behindDoc="0" locked="0" layoutInCell="1" allowOverlap="1" wp14:anchorId="38306F63" wp14:editId="352DE7AE">
            <wp:simplePos x="0" y="0"/>
            <wp:positionH relativeFrom="column">
              <wp:posOffset>-3810</wp:posOffset>
            </wp:positionH>
            <wp:positionV relativeFrom="paragraph">
              <wp:posOffset>143511</wp:posOffset>
            </wp:positionV>
            <wp:extent cx="3105150" cy="1847850"/>
            <wp:effectExtent l="19050" t="19050" r="19050" b="19050"/>
            <wp:wrapNone/>
            <wp:docPr id="12" name="Рисунок 12" descr="Зависимость возможности выявления трещи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Зависимость возможности выявления трещины"/>
                    <pic:cNvPicPr>
                      <a:picLocks noChangeAspect="1" noChangeArrowheads="1"/>
                    </pic:cNvPicPr>
                  </pic:nvPicPr>
                  <pic:blipFill>
                    <a:blip r:embed="rId21">
                      <a:duotone>
                        <a:prstClr val="black"/>
                        <a:srgbClr val="D9C3A5">
                          <a:tint val="50000"/>
                          <a:satMod val="180000"/>
                        </a:srgbClr>
                      </a:duotone>
                      <a:extLst>
                        <a:ext uri="{BEBA8EAE-BF5A-486C-A8C5-ECC9F3942E4B}">
                          <a14:imgProps xmlns:a14="http://schemas.microsoft.com/office/drawing/2010/main">
                            <a14:imgLayer r:embed="rId22">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3105150" cy="1847850"/>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DD3564" w:rsidRPr="00DD3564" w:rsidRDefault="00DD3564" w:rsidP="00DD3564">
      <w:pPr>
        <w:shd w:val="clear" w:color="auto" w:fill="FFFFFF"/>
        <w:spacing w:after="0" w:line="240" w:lineRule="auto"/>
        <w:ind w:left="5103"/>
        <w:textAlignment w:val="baseline"/>
        <w:rPr>
          <w:rFonts w:ascii="Times New Roman" w:eastAsia="Times New Roman" w:hAnsi="Times New Roman" w:cs="Times New Roman"/>
          <w:color w:val="C00000"/>
          <w:sz w:val="24"/>
          <w:szCs w:val="24"/>
          <w:lang w:eastAsia="ru-RU"/>
        </w:rPr>
      </w:pPr>
      <w:r>
        <w:rPr>
          <w:rFonts w:ascii="Times New Roman" w:eastAsia="Times New Roman" w:hAnsi="Times New Roman" w:cs="Times New Roman"/>
          <w:b/>
          <w:color w:val="C00000"/>
          <w:sz w:val="24"/>
          <w:szCs w:val="24"/>
          <w:lang w:eastAsia="ru-RU"/>
        </w:rPr>
        <w:t>Рис. 10</w:t>
      </w:r>
      <w:r w:rsidRPr="00DD3564">
        <w:rPr>
          <w:rFonts w:ascii="Times New Roman" w:eastAsia="Times New Roman" w:hAnsi="Times New Roman" w:cs="Times New Roman"/>
          <w:color w:val="C00000"/>
          <w:sz w:val="24"/>
          <w:szCs w:val="24"/>
          <w:lang w:eastAsia="ru-RU"/>
        </w:rPr>
        <w:t>. </w:t>
      </w:r>
      <w:r w:rsidRPr="00DD3564">
        <w:rPr>
          <w:rFonts w:ascii="Times New Roman" w:eastAsia="Times New Roman" w:hAnsi="Times New Roman" w:cs="Times New Roman"/>
          <w:b/>
          <w:bCs/>
          <w:color w:val="C00000"/>
          <w:sz w:val="24"/>
          <w:szCs w:val="24"/>
          <w:bdr w:val="none" w:sz="0" w:space="0" w:color="auto" w:frame="1"/>
          <w:lang w:eastAsia="ru-RU"/>
        </w:rPr>
        <w:t>Зависимость возможности выявления трещины шириной </w:t>
      </w:r>
      <w:r w:rsidRPr="00DD3564">
        <w:rPr>
          <w:rFonts w:ascii="Times New Roman" w:eastAsia="Times New Roman" w:hAnsi="Times New Roman" w:cs="Times New Roman"/>
          <w:b/>
          <w:bCs/>
          <w:i/>
          <w:iCs/>
          <w:color w:val="C00000"/>
          <w:sz w:val="32"/>
          <w:szCs w:val="24"/>
          <w:bdr w:val="none" w:sz="0" w:space="0" w:color="auto" w:frame="1"/>
          <w:lang w:eastAsia="ru-RU"/>
        </w:rPr>
        <w:t>а</w:t>
      </w:r>
      <w:r w:rsidRPr="00DD3564">
        <w:rPr>
          <w:rFonts w:ascii="Times New Roman" w:eastAsia="Times New Roman" w:hAnsi="Times New Roman" w:cs="Times New Roman"/>
          <w:b/>
          <w:bCs/>
          <w:i/>
          <w:iCs/>
          <w:color w:val="C00000"/>
          <w:sz w:val="24"/>
          <w:szCs w:val="24"/>
          <w:bdr w:val="none" w:sz="0" w:space="0" w:color="auto" w:frame="1"/>
          <w:lang w:eastAsia="ru-RU"/>
        </w:rPr>
        <w:t> </w:t>
      </w:r>
      <w:r w:rsidRPr="00DD3564">
        <w:rPr>
          <w:rFonts w:ascii="Times New Roman" w:eastAsia="Times New Roman" w:hAnsi="Times New Roman" w:cs="Times New Roman"/>
          <w:b/>
          <w:bCs/>
          <w:color w:val="C00000"/>
          <w:sz w:val="24"/>
          <w:szCs w:val="24"/>
          <w:bdr w:val="none" w:sz="0" w:space="0" w:color="auto" w:frame="1"/>
          <w:lang w:eastAsia="ru-RU"/>
        </w:rPr>
        <w:t xml:space="preserve">и длиной 6 мм от угла </w:t>
      </w:r>
      <w:r w:rsidRPr="00DD3564">
        <w:rPr>
          <w:rFonts w:ascii="Times New Roman" w:eastAsia="Times New Roman" w:hAnsi="Times New Roman" w:cs="Times New Roman"/>
          <w:b/>
          <w:bCs/>
          <w:color w:val="C00000"/>
          <w:sz w:val="32"/>
          <w:szCs w:val="24"/>
          <w:bdr w:val="none" w:sz="0" w:space="0" w:color="auto" w:frame="1"/>
          <w:lang w:eastAsia="ru-RU"/>
        </w:rPr>
        <w:sym w:font="Symbol" w:char="F061"/>
      </w:r>
      <w:r w:rsidRPr="00DD3564">
        <w:rPr>
          <w:rFonts w:ascii="Times New Roman" w:eastAsia="Times New Roman" w:hAnsi="Times New Roman" w:cs="Times New Roman"/>
          <w:b/>
          <w:bCs/>
          <w:color w:val="C00000"/>
          <w:sz w:val="24"/>
          <w:szCs w:val="24"/>
          <w:bdr w:val="none" w:sz="0" w:space="0" w:color="auto" w:frame="1"/>
          <w:lang w:eastAsia="ru-RU"/>
        </w:rPr>
        <w:t xml:space="preserve"> ее отклонения от направления распространения излучения</w:t>
      </w:r>
      <w:r>
        <w:rPr>
          <w:rFonts w:ascii="Times New Roman" w:eastAsia="Times New Roman" w:hAnsi="Times New Roman" w:cs="Times New Roman"/>
          <w:b/>
          <w:bCs/>
          <w:color w:val="C00000"/>
          <w:sz w:val="24"/>
          <w:szCs w:val="24"/>
          <w:bdr w:val="none" w:sz="0" w:space="0" w:color="auto" w:frame="1"/>
          <w:lang w:eastAsia="ru-RU"/>
        </w:rPr>
        <w:t>.</w:t>
      </w:r>
    </w:p>
    <w:p w:rsidR="006606EB" w:rsidRDefault="006606EB" w:rsidP="00DD3564">
      <w:pPr>
        <w:shd w:val="clear" w:color="auto" w:fill="FFFFFF"/>
        <w:spacing w:after="0" w:line="240" w:lineRule="auto"/>
        <w:ind w:left="5103"/>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6606EB" w:rsidRDefault="006606EB" w:rsidP="00E96D24">
      <w:pPr>
        <w:shd w:val="clear" w:color="auto" w:fill="FFFFFF"/>
        <w:spacing w:after="0" w:line="240" w:lineRule="auto"/>
        <w:jc w:val="both"/>
        <w:textAlignment w:val="baseline"/>
        <w:rPr>
          <w:rFonts w:eastAsia="Times New Roman" w:cs="Arial"/>
          <w:b/>
          <w:color w:val="3D3D3D"/>
          <w:sz w:val="24"/>
          <w:szCs w:val="24"/>
          <w:lang w:eastAsia="ru-RU"/>
        </w:rPr>
      </w:pPr>
    </w:p>
    <w:p w:rsidR="00DD3564" w:rsidRDefault="00DD3564" w:rsidP="00DD3564">
      <w:pPr>
        <w:shd w:val="clear" w:color="auto" w:fill="FFFFFF"/>
        <w:spacing w:after="0" w:line="240" w:lineRule="auto"/>
        <w:ind w:left="4536"/>
        <w:textAlignment w:val="baseline"/>
        <w:rPr>
          <w:rFonts w:ascii="Times New Roman" w:eastAsia="Times New Roman" w:hAnsi="Times New Roman" w:cs="Times New Roman"/>
          <w:b/>
          <w:i/>
          <w:iCs/>
          <w:color w:val="3D3D3D"/>
          <w:sz w:val="24"/>
          <w:szCs w:val="24"/>
          <w:bdr w:val="none" w:sz="0" w:space="0" w:color="auto" w:frame="1"/>
          <w:lang w:eastAsia="ru-RU"/>
        </w:rPr>
      </w:pPr>
      <w:r w:rsidRPr="00DD3564">
        <w:rPr>
          <w:rFonts w:ascii="Times New Roman" w:eastAsia="Times New Roman" w:hAnsi="Times New Roman" w:cs="Times New Roman"/>
          <w:b/>
          <w:noProof/>
          <w:color w:val="C00000"/>
          <w:sz w:val="24"/>
          <w:szCs w:val="24"/>
          <w:lang w:eastAsia="ru-RU"/>
        </w:rPr>
        <w:lastRenderedPageBreak/>
        <w:drawing>
          <wp:anchor distT="0" distB="0" distL="114300" distR="114300" simplePos="0" relativeHeight="251668480" behindDoc="0" locked="0" layoutInCell="1" allowOverlap="1" wp14:anchorId="6616EE39" wp14:editId="18BDDC7F">
            <wp:simplePos x="0" y="0"/>
            <wp:positionH relativeFrom="column">
              <wp:posOffset>43815</wp:posOffset>
            </wp:positionH>
            <wp:positionV relativeFrom="paragraph">
              <wp:posOffset>22859</wp:posOffset>
            </wp:positionV>
            <wp:extent cx="2771775" cy="2581275"/>
            <wp:effectExtent l="19050" t="19050" r="28575" b="28575"/>
            <wp:wrapNone/>
            <wp:docPr id="10" name="Рисунок 10" descr="Влияние толщины просвечиваемой стал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Влияние толщины просвечиваемой стали"/>
                    <pic:cNvPicPr>
                      <a:picLocks noChangeAspect="1" noChangeArrowheads="1"/>
                    </pic:cNvPicPr>
                  </pic:nvPicPr>
                  <pic:blipFill>
                    <a:blip r:embed="rId23">
                      <a:duotone>
                        <a:prstClr val="black"/>
                        <a:srgbClr val="D9C3A5">
                          <a:tint val="50000"/>
                          <a:satMod val="180000"/>
                        </a:srgbClr>
                      </a:duotone>
                      <a:extLst>
                        <a:ext uri="{BEBA8EAE-BF5A-486C-A8C5-ECC9F3942E4B}">
                          <a14:imgProps xmlns:a14="http://schemas.microsoft.com/office/drawing/2010/main">
                            <a14:imgLayer r:embed="rId24">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2772432" cy="2581887"/>
                    </a:xfrm>
                    <a:prstGeom prst="rect">
                      <a:avLst/>
                    </a:prstGeom>
                    <a:noFill/>
                    <a:ln>
                      <a:solidFill>
                        <a:schemeClr val="tx1"/>
                      </a:solidFill>
                    </a:ln>
                  </pic:spPr>
                </pic:pic>
              </a:graphicData>
            </a:graphic>
            <wp14:sizeRelH relativeFrom="page">
              <wp14:pctWidth>0</wp14:pctWidth>
            </wp14:sizeRelH>
            <wp14:sizeRelV relativeFrom="page">
              <wp14:pctHeight>0</wp14:pctHeight>
            </wp14:sizeRelV>
          </wp:anchor>
        </w:drawing>
      </w:r>
      <w:r w:rsidRPr="00DD3564">
        <w:rPr>
          <w:rFonts w:ascii="Times New Roman" w:eastAsia="Times New Roman" w:hAnsi="Times New Roman" w:cs="Times New Roman"/>
          <w:b/>
          <w:color w:val="C00000"/>
          <w:sz w:val="24"/>
          <w:szCs w:val="24"/>
          <w:lang w:eastAsia="ru-RU"/>
        </w:rPr>
        <w:t>Рис. 11. </w:t>
      </w:r>
      <w:r w:rsidRPr="00DD3564">
        <w:rPr>
          <w:rFonts w:ascii="Times New Roman" w:eastAsia="Times New Roman" w:hAnsi="Times New Roman" w:cs="Times New Roman"/>
          <w:b/>
          <w:bCs/>
          <w:color w:val="C00000"/>
          <w:sz w:val="24"/>
          <w:szCs w:val="24"/>
          <w:bdr w:val="none" w:sz="0" w:space="0" w:color="auto" w:frame="1"/>
          <w:lang w:eastAsia="ru-RU"/>
        </w:rPr>
        <w:t>Влияние толщины </w:t>
      </w:r>
      <w:r w:rsidRPr="00DD3564">
        <w:rPr>
          <w:rFonts w:ascii="Times New Roman" w:eastAsia="Times New Roman" w:hAnsi="Times New Roman" w:cs="Times New Roman"/>
          <w:b/>
          <w:bCs/>
          <w:i/>
          <w:iCs/>
          <w:color w:val="C00000"/>
          <w:sz w:val="24"/>
          <w:szCs w:val="24"/>
          <w:bdr w:val="none" w:sz="0" w:space="0" w:color="auto" w:frame="1"/>
          <w:lang w:eastAsia="ru-RU"/>
        </w:rPr>
        <w:t>S </w:t>
      </w:r>
      <w:r w:rsidRPr="00DD3564">
        <w:rPr>
          <w:rFonts w:ascii="Times New Roman" w:eastAsia="Times New Roman" w:hAnsi="Times New Roman" w:cs="Times New Roman"/>
          <w:b/>
          <w:bCs/>
          <w:color w:val="C00000"/>
          <w:sz w:val="24"/>
          <w:szCs w:val="24"/>
          <w:bdr w:val="none" w:sz="0" w:space="0" w:color="auto" w:frame="1"/>
          <w:lang w:eastAsia="ru-RU"/>
        </w:rPr>
        <w:t>просвечиваемой стали и фокусного расстояния </w:t>
      </w:r>
      <w:r w:rsidRPr="00DD3564">
        <w:rPr>
          <w:rFonts w:ascii="Times New Roman" w:eastAsia="Times New Roman" w:hAnsi="Times New Roman" w:cs="Times New Roman"/>
          <w:b/>
          <w:bCs/>
          <w:i/>
          <w:iCs/>
          <w:color w:val="C00000"/>
          <w:sz w:val="24"/>
          <w:szCs w:val="24"/>
          <w:bdr w:val="none" w:sz="0" w:space="0" w:color="auto" w:frame="1"/>
          <w:lang w:eastAsia="ru-RU"/>
        </w:rPr>
        <w:t>F </w:t>
      </w:r>
      <w:r w:rsidRPr="00DD3564">
        <w:rPr>
          <w:rFonts w:ascii="Times New Roman" w:eastAsia="Times New Roman" w:hAnsi="Times New Roman" w:cs="Times New Roman"/>
          <w:b/>
          <w:bCs/>
          <w:color w:val="C00000"/>
          <w:sz w:val="24"/>
          <w:szCs w:val="24"/>
          <w:bdr w:val="none" w:sz="0" w:space="0" w:color="auto" w:frame="1"/>
          <w:lang w:eastAsia="ru-RU"/>
        </w:rPr>
        <w:t>рентгеновской трубки [материал анода — (60Со)] на относительную чувствительность </w:t>
      </w:r>
      <w:r w:rsidRPr="00DD3564">
        <w:rPr>
          <w:rFonts w:ascii="Times New Roman" w:eastAsia="Times New Roman" w:hAnsi="Times New Roman" w:cs="Times New Roman"/>
          <w:b/>
          <w:bCs/>
          <w:i/>
          <w:iCs/>
          <w:color w:val="C00000"/>
          <w:sz w:val="24"/>
          <w:szCs w:val="24"/>
          <w:bdr w:val="none" w:sz="0" w:space="0" w:color="auto" w:frame="1"/>
          <w:lang w:eastAsia="ru-RU"/>
        </w:rPr>
        <w:t>W </w:t>
      </w:r>
      <w:r w:rsidRPr="00DD3564">
        <w:rPr>
          <w:rFonts w:ascii="Times New Roman" w:eastAsia="Times New Roman" w:hAnsi="Times New Roman" w:cs="Times New Roman"/>
          <w:b/>
          <w:bCs/>
          <w:color w:val="C00000"/>
          <w:sz w:val="24"/>
          <w:szCs w:val="24"/>
          <w:bdr w:val="none" w:sz="0" w:space="0" w:color="auto" w:frame="1"/>
          <w:lang w:eastAsia="ru-RU"/>
        </w:rPr>
        <w:t>рентгенографического метода</w:t>
      </w:r>
      <w:r w:rsidRPr="00DD3564">
        <w:rPr>
          <w:rFonts w:ascii="Times New Roman" w:eastAsia="Times New Roman" w:hAnsi="Times New Roman" w:cs="Times New Roman"/>
          <w:b/>
          <w:color w:val="C00000"/>
          <w:sz w:val="24"/>
          <w:szCs w:val="24"/>
          <w:lang w:eastAsia="ru-RU"/>
        </w:rPr>
        <w:t>: </w:t>
      </w:r>
      <w:r w:rsidRPr="00DD3564">
        <w:rPr>
          <w:rFonts w:ascii="Times New Roman" w:eastAsia="Times New Roman" w:hAnsi="Times New Roman" w:cs="Times New Roman"/>
          <w:b/>
          <w:i/>
          <w:iCs/>
          <w:color w:val="C00000"/>
          <w:sz w:val="24"/>
          <w:szCs w:val="24"/>
          <w:bdr w:val="none" w:sz="0" w:space="0" w:color="auto" w:frame="1"/>
          <w:lang w:eastAsia="ru-RU"/>
        </w:rPr>
        <w:t>1 — F = 150 мм; 2 — F = 300 мм; 3 — F = 600 мм; 4 — F = 1 000 мм</w:t>
      </w:r>
      <w:r>
        <w:rPr>
          <w:rFonts w:ascii="Times New Roman" w:eastAsia="Times New Roman" w:hAnsi="Times New Roman" w:cs="Times New Roman"/>
          <w:b/>
          <w:i/>
          <w:iCs/>
          <w:color w:val="3D3D3D"/>
          <w:sz w:val="24"/>
          <w:szCs w:val="24"/>
          <w:bdr w:val="none" w:sz="0" w:space="0" w:color="auto" w:frame="1"/>
          <w:lang w:eastAsia="ru-RU"/>
        </w:rPr>
        <w:t>.</w:t>
      </w:r>
    </w:p>
    <w:p w:rsidR="00DD3564" w:rsidRPr="00DD3564" w:rsidRDefault="00DD3564" w:rsidP="00DD3564">
      <w:pPr>
        <w:shd w:val="clear" w:color="auto" w:fill="FFFFFF"/>
        <w:spacing w:after="0" w:line="240" w:lineRule="auto"/>
        <w:ind w:left="4536"/>
        <w:textAlignment w:val="baseline"/>
        <w:rPr>
          <w:rFonts w:ascii="Times New Roman" w:eastAsia="Times New Roman" w:hAnsi="Times New Roman" w:cs="Times New Roman"/>
          <w:b/>
          <w:color w:val="3D3D3D"/>
          <w:sz w:val="24"/>
          <w:szCs w:val="24"/>
          <w:lang w:eastAsia="ru-RU"/>
        </w:rPr>
      </w:pPr>
    </w:p>
    <w:p w:rsidR="00DD3564" w:rsidRPr="00DD3564" w:rsidRDefault="00DD3564" w:rsidP="00DD3564">
      <w:pPr>
        <w:shd w:val="clear" w:color="auto" w:fill="FFFFFF"/>
        <w:spacing w:after="300" w:line="240" w:lineRule="auto"/>
        <w:ind w:left="4536"/>
        <w:jc w:val="both"/>
        <w:textAlignment w:val="baseline"/>
        <w:rPr>
          <w:rFonts w:ascii="Times New Roman" w:eastAsia="Times New Roman" w:hAnsi="Times New Roman" w:cs="Times New Roman"/>
          <w:b/>
          <w:color w:val="3D3D3D"/>
          <w:sz w:val="24"/>
          <w:szCs w:val="24"/>
          <w:lang w:eastAsia="ru-RU"/>
        </w:rPr>
      </w:pPr>
      <w:r w:rsidRPr="00DD3564">
        <w:rPr>
          <w:rFonts w:ascii="Times New Roman" w:eastAsia="Times New Roman" w:hAnsi="Times New Roman" w:cs="Times New Roman"/>
          <w:b/>
          <w:color w:val="3D3D3D"/>
          <w:sz w:val="24"/>
          <w:szCs w:val="24"/>
          <w:lang w:eastAsia="ru-RU"/>
        </w:rPr>
        <w:t>Расслоения в прокатанных листах, расположенные параллельно их поверхности, просвечиванием, как правило, не выявляются. Плохо обнаруживаются несплавления по катетам швов в тавровых, угловых и нахлесточных соединениях.</w:t>
      </w:r>
    </w:p>
    <w:p w:rsidR="00DD3564" w:rsidRPr="00DD3564" w:rsidRDefault="00DD3564" w:rsidP="00DD3564">
      <w:pPr>
        <w:shd w:val="clear" w:color="auto" w:fill="FFFFFF"/>
        <w:spacing w:after="0" w:line="240" w:lineRule="auto"/>
        <w:jc w:val="both"/>
        <w:textAlignment w:val="baseline"/>
        <w:rPr>
          <w:rFonts w:ascii="Times New Roman" w:eastAsia="Times New Roman" w:hAnsi="Times New Roman" w:cs="Times New Roman"/>
          <w:b/>
          <w:color w:val="FF0000"/>
          <w:sz w:val="24"/>
          <w:szCs w:val="24"/>
          <w:lang w:eastAsia="ru-RU"/>
        </w:rPr>
      </w:pPr>
      <w:r w:rsidRPr="00DD3564">
        <w:rPr>
          <w:rFonts w:ascii="Times New Roman" w:eastAsia="Times New Roman" w:hAnsi="Times New Roman" w:cs="Times New Roman"/>
          <w:b/>
          <w:bCs/>
          <w:color w:val="FF0000"/>
          <w:sz w:val="24"/>
          <w:szCs w:val="24"/>
          <w:bdr w:val="none" w:sz="0" w:space="0" w:color="auto" w:frame="1"/>
          <w:lang w:eastAsia="ru-RU"/>
        </w:rPr>
        <w:t>Фокусное расстояние. </w:t>
      </w:r>
      <w:r w:rsidRPr="00DD3564">
        <w:rPr>
          <w:rFonts w:ascii="Times New Roman" w:eastAsia="Times New Roman" w:hAnsi="Times New Roman" w:cs="Times New Roman"/>
          <w:b/>
          <w:color w:val="3D3D3D"/>
          <w:sz w:val="24"/>
          <w:szCs w:val="24"/>
          <w:lang w:eastAsia="ru-RU"/>
        </w:rPr>
        <w:t>При уменьшении фокусного расстоян</w:t>
      </w:r>
      <w:r>
        <w:rPr>
          <w:rFonts w:ascii="Times New Roman" w:eastAsia="Times New Roman" w:hAnsi="Times New Roman" w:cs="Times New Roman"/>
          <w:b/>
          <w:color w:val="3D3D3D"/>
          <w:sz w:val="24"/>
          <w:szCs w:val="24"/>
          <w:lang w:eastAsia="ru-RU"/>
        </w:rPr>
        <w:t>ия рентгеновской трубки (</w:t>
      </w:r>
      <w:r w:rsidRPr="00DD3564">
        <w:rPr>
          <w:rFonts w:ascii="Times New Roman" w:eastAsia="Times New Roman" w:hAnsi="Times New Roman" w:cs="Times New Roman"/>
          <w:b/>
          <w:color w:val="FF0000"/>
          <w:sz w:val="24"/>
          <w:szCs w:val="24"/>
          <w:lang w:eastAsia="ru-RU"/>
        </w:rPr>
        <w:t>рис. 11</w:t>
      </w:r>
      <w:r w:rsidRPr="00DD3564">
        <w:rPr>
          <w:rFonts w:ascii="Times New Roman" w:eastAsia="Times New Roman" w:hAnsi="Times New Roman" w:cs="Times New Roman"/>
          <w:b/>
          <w:color w:val="3D3D3D"/>
          <w:sz w:val="24"/>
          <w:szCs w:val="24"/>
          <w:lang w:eastAsia="ru-RU"/>
        </w:rPr>
        <w:t>) излучение, как и при уменьшении энергии, ставится более «мягким», вследствие чего повышается чувствительность данного метода контроля дефектов. Следует отметить, что продолжительность просвечивания </w:t>
      </w:r>
      <w:r w:rsidRPr="00DD3564">
        <w:rPr>
          <w:rFonts w:ascii="Times New Roman" w:eastAsia="Times New Roman" w:hAnsi="Times New Roman" w:cs="Times New Roman"/>
          <w:b/>
          <w:i/>
          <w:iCs/>
          <w:color w:val="3D3D3D"/>
          <w:sz w:val="24"/>
          <w:szCs w:val="24"/>
          <w:bdr w:val="none" w:sz="0" w:space="0" w:color="auto" w:frame="1"/>
          <w:lang w:eastAsia="ru-RU"/>
        </w:rPr>
        <w:t>t </w:t>
      </w:r>
      <w:r w:rsidRPr="00DD3564">
        <w:rPr>
          <w:rFonts w:ascii="Times New Roman" w:eastAsia="Times New Roman" w:hAnsi="Times New Roman" w:cs="Times New Roman"/>
          <w:b/>
          <w:color w:val="3D3D3D"/>
          <w:sz w:val="24"/>
          <w:szCs w:val="24"/>
          <w:lang w:eastAsia="ru-RU"/>
        </w:rPr>
        <w:t>связана с фокусным расстоянием </w:t>
      </w:r>
      <w:r w:rsidRPr="00DD3564">
        <w:rPr>
          <w:rFonts w:ascii="Times New Roman" w:eastAsia="Times New Roman" w:hAnsi="Times New Roman" w:cs="Times New Roman"/>
          <w:b/>
          <w:i/>
          <w:iCs/>
          <w:color w:val="FF0000"/>
          <w:sz w:val="24"/>
          <w:szCs w:val="24"/>
          <w:bdr w:val="none" w:sz="0" w:space="0" w:color="auto" w:frame="1"/>
          <w:lang w:eastAsia="ru-RU"/>
        </w:rPr>
        <w:t>F</w:t>
      </w:r>
      <w:r w:rsidRPr="00DD3564">
        <w:rPr>
          <w:rFonts w:ascii="Times New Roman" w:eastAsia="Times New Roman" w:hAnsi="Times New Roman" w:cs="Times New Roman"/>
          <w:b/>
          <w:i/>
          <w:iCs/>
          <w:color w:val="3D3D3D"/>
          <w:sz w:val="24"/>
          <w:szCs w:val="24"/>
          <w:bdr w:val="none" w:sz="0" w:space="0" w:color="auto" w:frame="1"/>
          <w:lang w:eastAsia="ru-RU"/>
        </w:rPr>
        <w:t> </w:t>
      </w:r>
      <w:r w:rsidRPr="00DD3564">
        <w:rPr>
          <w:rFonts w:ascii="Times New Roman" w:eastAsia="Times New Roman" w:hAnsi="Times New Roman" w:cs="Times New Roman"/>
          <w:b/>
          <w:color w:val="3D3D3D"/>
          <w:sz w:val="24"/>
          <w:szCs w:val="24"/>
          <w:lang w:eastAsia="ru-RU"/>
        </w:rPr>
        <w:t>следующим соотношением:</w:t>
      </w:r>
      <w:r>
        <w:rPr>
          <w:rFonts w:ascii="Times New Roman" w:eastAsia="Times New Roman" w:hAnsi="Times New Roman" w:cs="Times New Roman"/>
          <w:b/>
          <w:color w:val="3D3D3D"/>
          <w:sz w:val="24"/>
          <w:szCs w:val="24"/>
          <w:lang w:eastAsia="ru-RU"/>
        </w:rPr>
        <w:t xml:space="preserve"> </w:t>
      </w:r>
      <w:r w:rsidRPr="00DD3564">
        <w:rPr>
          <w:rFonts w:ascii="Times New Roman" w:eastAsia="Times New Roman" w:hAnsi="Times New Roman" w:cs="Times New Roman"/>
          <w:b/>
          <w:color w:val="FF0000"/>
          <w:sz w:val="32"/>
          <w:szCs w:val="24"/>
          <w:lang w:eastAsia="ru-RU"/>
        </w:rPr>
        <w:t>t/</w:t>
      </w:r>
      <w:r w:rsidRPr="00DD3564">
        <w:rPr>
          <w:rFonts w:ascii="Times New Roman" w:eastAsia="Times New Roman" w:hAnsi="Times New Roman" w:cs="Times New Roman"/>
          <w:b/>
          <w:i/>
          <w:iCs/>
          <w:color w:val="FF0000"/>
          <w:sz w:val="32"/>
          <w:szCs w:val="24"/>
          <w:bdr w:val="none" w:sz="0" w:space="0" w:color="auto" w:frame="1"/>
          <w:lang w:eastAsia="ru-RU"/>
        </w:rPr>
        <w:t>t</w:t>
      </w:r>
      <w:r w:rsidRPr="00DD3564">
        <w:rPr>
          <w:rFonts w:ascii="Times New Roman" w:eastAsia="Times New Roman" w:hAnsi="Times New Roman" w:cs="Times New Roman"/>
          <w:b/>
          <w:color w:val="FF0000"/>
          <w:sz w:val="32"/>
          <w:szCs w:val="24"/>
          <w:bdr w:val="none" w:sz="0" w:space="0" w:color="auto" w:frame="1"/>
          <w:vertAlign w:val="subscript"/>
          <w:lang w:eastAsia="ru-RU"/>
        </w:rPr>
        <w:t>0</w:t>
      </w:r>
      <w:r w:rsidRPr="00DD3564">
        <w:rPr>
          <w:rFonts w:ascii="Times New Roman" w:eastAsia="Times New Roman" w:hAnsi="Times New Roman" w:cs="Times New Roman"/>
          <w:b/>
          <w:color w:val="FF0000"/>
          <w:sz w:val="32"/>
          <w:szCs w:val="24"/>
          <w:lang w:eastAsia="ru-RU"/>
        </w:rPr>
        <w:t> = (</w:t>
      </w:r>
      <w:r w:rsidRPr="00DD3564">
        <w:rPr>
          <w:rFonts w:ascii="Times New Roman" w:eastAsia="Times New Roman" w:hAnsi="Times New Roman" w:cs="Times New Roman"/>
          <w:b/>
          <w:i/>
          <w:iCs/>
          <w:color w:val="FF0000"/>
          <w:sz w:val="32"/>
          <w:szCs w:val="24"/>
          <w:bdr w:val="none" w:sz="0" w:space="0" w:color="auto" w:frame="1"/>
          <w:lang w:eastAsia="ru-RU"/>
        </w:rPr>
        <w:t>F</w:t>
      </w:r>
      <w:r w:rsidRPr="00DD3564">
        <w:rPr>
          <w:rFonts w:ascii="Times New Roman" w:eastAsia="Times New Roman" w:hAnsi="Times New Roman" w:cs="Times New Roman"/>
          <w:b/>
          <w:color w:val="FF0000"/>
          <w:sz w:val="32"/>
          <w:szCs w:val="24"/>
          <w:lang w:eastAsia="ru-RU"/>
        </w:rPr>
        <w:t>/</w:t>
      </w:r>
      <w:r w:rsidRPr="00DD3564">
        <w:rPr>
          <w:rFonts w:ascii="Times New Roman" w:eastAsia="Times New Roman" w:hAnsi="Times New Roman" w:cs="Times New Roman"/>
          <w:b/>
          <w:i/>
          <w:iCs/>
          <w:color w:val="FF0000"/>
          <w:sz w:val="32"/>
          <w:szCs w:val="24"/>
          <w:bdr w:val="none" w:sz="0" w:space="0" w:color="auto" w:frame="1"/>
          <w:lang w:eastAsia="ru-RU"/>
        </w:rPr>
        <w:t>F</w:t>
      </w:r>
      <w:r w:rsidRPr="00DD3564">
        <w:rPr>
          <w:rFonts w:ascii="Times New Roman" w:eastAsia="Times New Roman" w:hAnsi="Times New Roman" w:cs="Times New Roman"/>
          <w:b/>
          <w:color w:val="FF0000"/>
          <w:sz w:val="32"/>
          <w:szCs w:val="24"/>
          <w:bdr w:val="none" w:sz="0" w:space="0" w:color="auto" w:frame="1"/>
          <w:vertAlign w:val="subscript"/>
          <w:lang w:eastAsia="ru-RU"/>
        </w:rPr>
        <w:t>0</w:t>
      </w:r>
      <w:r w:rsidRPr="00DD3564">
        <w:rPr>
          <w:rFonts w:ascii="Times New Roman" w:eastAsia="Times New Roman" w:hAnsi="Times New Roman" w:cs="Times New Roman"/>
          <w:b/>
          <w:color w:val="FF0000"/>
          <w:sz w:val="32"/>
          <w:szCs w:val="24"/>
          <w:lang w:eastAsia="ru-RU"/>
        </w:rPr>
        <w:t>)</w:t>
      </w:r>
      <w:r w:rsidRPr="00DD3564">
        <w:rPr>
          <w:rFonts w:ascii="Times New Roman" w:eastAsia="Times New Roman" w:hAnsi="Times New Roman" w:cs="Times New Roman"/>
          <w:b/>
          <w:color w:val="FF0000"/>
          <w:sz w:val="32"/>
          <w:szCs w:val="24"/>
          <w:bdr w:val="none" w:sz="0" w:space="0" w:color="auto" w:frame="1"/>
          <w:vertAlign w:val="superscript"/>
          <w:lang w:eastAsia="ru-RU"/>
        </w:rPr>
        <w:t>2</w:t>
      </w:r>
      <w:r w:rsidRPr="00DD3564">
        <w:rPr>
          <w:rFonts w:ascii="Times New Roman" w:eastAsia="Times New Roman" w:hAnsi="Times New Roman" w:cs="Times New Roman"/>
          <w:b/>
          <w:color w:val="FF0000"/>
          <w:sz w:val="32"/>
          <w:szCs w:val="24"/>
          <w:lang w:eastAsia="ru-RU"/>
        </w:rPr>
        <w:t>,</w:t>
      </w:r>
    </w:p>
    <w:p w:rsidR="00DD3564" w:rsidRPr="00DD3564" w:rsidRDefault="00DD3564" w:rsidP="00DD3564">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DD3564">
        <w:rPr>
          <w:rFonts w:ascii="Times New Roman" w:eastAsia="Times New Roman" w:hAnsi="Times New Roman" w:cs="Times New Roman"/>
          <w:b/>
          <w:color w:val="3D3D3D"/>
          <w:sz w:val="24"/>
          <w:szCs w:val="24"/>
          <w:lang w:eastAsia="ru-RU"/>
        </w:rPr>
        <w:t>где </w:t>
      </w:r>
      <w:r w:rsidRPr="00A11708">
        <w:rPr>
          <w:rFonts w:ascii="Times New Roman" w:eastAsia="Times New Roman" w:hAnsi="Times New Roman" w:cs="Times New Roman"/>
          <w:b/>
          <w:i/>
          <w:iCs/>
          <w:color w:val="FF0000"/>
          <w:sz w:val="32"/>
          <w:szCs w:val="24"/>
          <w:bdr w:val="none" w:sz="0" w:space="0" w:color="auto" w:frame="1"/>
          <w:lang w:eastAsia="ru-RU"/>
        </w:rPr>
        <w:t>t</w:t>
      </w:r>
      <w:r w:rsidRPr="00A11708">
        <w:rPr>
          <w:rFonts w:ascii="Times New Roman" w:eastAsia="Times New Roman" w:hAnsi="Times New Roman" w:cs="Times New Roman"/>
          <w:b/>
          <w:color w:val="FF0000"/>
          <w:sz w:val="32"/>
          <w:szCs w:val="24"/>
          <w:bdr w:val="none" w:sz="0" w:space="0" w:color="auto" w:frame="1"/>
          <w:vertAlign w:val="subscript"/>
          <w:lang w:eastAsia="ru-RU"/>
        </w:rPr>
        <w:t>0</w:t>
      </w:r>
      <w:r w:rsidRPr="00A11708">
        <w:rPr>
          <w:rFonts w:ascii="Times New Roman" w:eastAsia="Times New Roman" w:hAnsi="Times New Roman" w:cs="Times New Roman"/>
          <w:b/>
          <w:color w:val="FF0000"/>
          <w:sz w:val="32"/>
          <w:szCs w:val="24"/>
          <w:lang w:eastAsia="ru-RU"/>
        </w:rPr>
        <w:t> </w:t>
      </w:r>
      <w:r w:rsidRPr="00DD3564">
        <w:rPr>
          <w:rFonts w:ascii="Times New Roman" w:eastAsia="Times New Roman" w:hAnsi="Times New Roman" w:cs="Times New Roman"/>
          <w:b/>
          <w:color w:val="3D3D3D"/>
          <w:sz w:val="24"/>
          <w:szCs w:val="24"/>
          <w:lang w:eastAsia="ru-RU"/>
        </w:rPr>
        <w:t>— продолжительность просвечивания при фокусном расстоянии </w:t>
      </w:r>
      <w:r w:rsidRPr="00A11708">
        <w:rPr>
          <w:rFonts w:ascii="Times New Roman" w:eastAsia="Times New Roman" w:hAnsi="Times New Roman" w:cs="Times New Roman"/>
          <w:b/>
          <w:i/>
          <w:iCs/>
          <w:color w:val="FF0000"/>
          <w:sz w:val="28"/>
          <w:szCs w:val="24"/>
          <w:bdr w:val="none" w:sz="0" w:space="0" w:color="auto" w:frame="1"/>
          <w:lang w:eastAsia="ru-RU"/>
        </w:rPr>
        <w:t>F</w:t>
      </w:r>
      <w:r w:rsidRPr="00A11708">
        <w:rPr>
          <w:rFonts w:ascii="Times New Roman" w:eastAsia="Times New Roman" w:hAnsi="Times New Roman" w:cs="Times New Roman"/>
          <w:b/>
          <w:color w:val="FF0000"/>
          <w:sz w:val="28"/>
          <w:szCs w:val="24"/>
          <w:bdr w:val="none" w:sz="0" w:space="0" w:color="auto" w:frame="1"/>
          <w:vertAlign w:val="subscript"/>
          <w:lang w:eastAsia="ru-RU"/>
        </w:rPr>
        <w:t>0</w:t>
      </w:r>
      <w:r w:rsidRPr="00A11708">
        <w:rPr>
          <w:rFonts w:ascii="Times New Roman" w:eastAsia="Times New Roman" w:hAnsi="Times New Roman" w:cs="Times New Roman"/>
          <w:b/>
          <w:color w:val="FF0000"/>
          <w:sz w:val="28"/>
          <w:szCs w:val="24"/>
          <w:lang w:eastAsia="ru-RU"/>
        </w:rPr>
        <w:t>.</w:t>
      </w:r>
    </w:p>
    <w:p w:rsidR="00DD3564" w:rsidRPr="00DD3564" w:rsidRDefault="00DD3564" w:rsidP="00DD356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DD3564">
        <w:rPr>
          <w:rFonts w:ascii="Times New Roman" w:eastAsia="Times New Roman" w:hAnsi="Times New Roman" w:cs="Times New Roman"/>
          <w:b/>
          <w:color w:val="3D3D3D"/>
          <w:sz w:val="24"/>
          <w:szCs w:val="24"/>
          <w:lang w:eastAsia="ru-RU"/>
        </w:rPr>
        <w:t>Согласно этому соотношению при увеличении фокусного расстояния существенно возрастает продолжительность просвечивания, т. е. чем меньше фокусное расстояние, тем более четкий рельеф дефекта наблюдается на снимке, меньше область полутени и выше чувствительность метода.</w:t>
      </w:r>
    </w:p>
    <w:p w:rsidR="00DD3564" w:rsidRPr="00DD3564" w:rsidRDefault="00DD3564" w:rsidP="00DD3564">
      <w:pPr>
        <w:shd w:val="clear" w:color="auto" w:fill="FFFFFF"/>
        <w:spacing w:after="300" w:line="240" w:lineRule="auto"/>
        <w:jc w:val="both"/>
        <w:textAlignment w:val="baseline"/>
        <w:rPr>
          <w:rFonts w:ascii="Times New Roman" w:eastAsia="Times New Roman" w:hAnsi="Times New Roman" w:cs="Times New Roman"/>
          <w:b/>
          <w:color w:val="3D3D3D"/>
          <w:sz w:val="24"/>
          <w:szCs w:val="24"/>
          <w:lang w:eastAsia="ru-RU"/>
        </w:rPr>
      </w:pPr>
      <w:r w:rsidRPr="00DD3564">
        <w:rPr>
          <w:rFonts w:ascii="Times New Roman" w:eastAsia="Times New Roman" w:hAnsi="Times New Roman" w:cs="Times New Roman"/>
          <w:b/>
          <w:color w:val="3D3D3D"/>
          <w:sz w:val="24"/>
          <w:szCs w:val="24"/>
          <w:lang w:eastAsia="ru-RU"/>
        </w:rPr>
        <w:t>Применение металлических усиливающих экранов, уменьшающих воздействие вторичного излучения, источником которого является сам контролируемый материал, также обеспечивает некоторое повышение чувствительности метода. Рассеянное вторичное излучение снижает резкость и контрастность изображения объекта.</w:t>
      </w:r>
    </w:p>
    <w:p w:rsidR="00A11708" w:rsidRPr="00A11708" w:rsidRDefault="00A11708" w:rsidP="00A11708">
      <w:pPr>
        <w:shd w:val="clear" w:color="auto" w:fill="FFFFFF"/>
        <w:spacing w:after="0" w:line="240" w:lineRule="auto"/>
        <w:jc w:val="both"/>
        <w:textAlignment w:val="baseline"/>
        <w:rPr>
          <w:rFonts w:ascii="Times New Roman" w:eastAsia="Times New Roman" w:hAnsi="Times New Roman" w:cs="Times New Roman"/>
          <w:b/>
          <w:color w:val="3D3D3D"/>
          <w:sz w:val="24"/>
          <w:szCs w:val="24"/>
          <w:lang w:eastAsia="ru-RU"/>
        </w:rPr>
      </w:pPr>
      <w:r w:rsidRPr="00A11708">
        <w:rPr>
          <w:rFonts w:ascii="Times New Roman" w:eastAsia="Times New Roman" w:hAnsi="Times New Roman" w:cs="Times New Roman"/>
          <w:b/>
          <w:bCs/>
          <w:color w:val="3D3D3D"/>
          <w:sz w:val="24"/>
          <w:szCs w:val="24"/>
          <w:bdr w:val="none" w:sz="0" w:space="0" w:color="auto" w:frame="1"/>
          <w:lang w:eastAsia="ru-RU"/>
        </w:rPr>
        <w:t>Тип рентгеновской пленки. </w:t>
      </w:r>
      <w:r w:rsidRPr="00A11708">
        <w:rPr>
          <w:rFonts w:ascii="Times New Roman" w:eastAsia="Times New Roman" w:hAnsi="Times New Roman" w:cs="Times New Roman"/>
          <w:b/>
          <w:color w:val="3D3D3D"/>
          <w:sz w:val="24"/>
          <w:szCs w:val="24"/>
          <w:lang w:eastAsia="ru-RU"/>
        </w:rPr>
        <w:t xml:space="preserve">В зависимости от типа пленки, определяемого размером зерен ее структуры, чувствительность радиографического метода контроля при прочих равных условиях (энергия излучения, вид и толщина материала) может изменяться </w:t>
      </w:r>
      <w:r w:rsidRPr="00A11708">
        <w:rPr>
          <w:rFonts w:ascii="Times New Roman" w:eastAsia="Times New Roman" w:hAnsi="Times New Roman" w:cs="Times New Roman"/>
          <w:b/>
          <w:color w:val="FF0000"/>
          <w:sz w:val="24"/>
          <w:szCs w:val="24"/>
          <w:lang w:eastAsia="ru-RU"/>
        </w:rPr>
        <w:t xml:space="preserve">от 0,5 (РТ-5) до 3 % (РТ-2). </w:t>
      </w:r>
      <w:r w:rsidRPr="00A11708">
        <w:rPr>
          <w:rFonts w:ascii="Times New Roman" w:eastAsia="Times New Roman" w:hAnsi="Times New Roman" w:cs="Times New Roman"/>
          <w:b/>
          <w:color w:val="3D3D3D"/>
          <w:sz w:val="24"/>
          <w:szCs w:val="24"/>
          <w:lang w:eastAsia="ru-RU"/>
        </w:rPr>
        <w:t>Пленки, обеспечивающие повышенную чувствительность этого метода, имеют мелкозернистую структуру и требуют более продолжительного экспонирования.</w:t>
      </w:r>
    </w:p>
    <w:p w:rsidR="00E96D24" w:rsidRDefault="00E96D24" w:rsidP="00E96D24">
      <w:pPr>
        <w:shd w:val="clear" w:color="auto" w:fill="FFFFFF"/>
        <w:spacing w:after="0" w:line="240" w:lineRule="auto"/>
        <w:jc w:val="both"/>
        <w:textAlignment w:val="baseline"/>
        <w:rPr>
          <w:rFonts w:eastAsia="Times New Roman" w:cs="Arial"/>
          <w:b/>
          <w:color w:val="3D3D3D"/>
          <w:sz w:val="24"/>
          <w:szCs w:val="24"/>
          <w:lang w:eastAsia="ru-RU"/>
        </w:rPr>
      </w:pPr>
    </w:p>
    <w:p w:rsidR="00E96D24" w:rsidRDefault="00E96D24" w:rsidP="00E96D24">
      <w:pPr>
        <w:shd w:val="clear" w:color="auto" w:fill="FFFFFF"/>
        <w:spacing w:after="0" w:line="240" w:lineRule="auto"/>
        <w:jc w:val="both"/>
        <w:textAlignment w:val="baseline"/>
        <w:rPr>
          <w:rFonts w:eastAsia="Times New Roman" w:cs="Arial"/>
          <w:b/>
          <w:color w:val="3D3D3D"/>
          <w:sz w:val="24"/>
          <w:szCs w:val="24"/>
          <w:lang w:eastAsia="ru-RU"/>
        </w:rPr>
      </w:pPr>
    </w:p>
    <w:p w:rsidR="00E96D24" w:rsidRPr="00E96D24" w:rsidRDefault="00E96D24" w:rsidP="00E96D24">
      <w:pPr>
        <w:shd w:val="clear" w:color="auto" w:fill="FFFFFF"/>
        <w:spacing w:after="0" w:line="240" w:lineRule="auto"/>
        <w:jc w:val="both"/>
        <w:textAlignment w:val="baseline"/>
        <w:rPr>
          <w:rFonts w:eastAsia="Times New Roman" w:cs="Arial"/>
          <w:b/>
          <w:color w:val="3D3D3D"/>
          <w:sz w:val="24"/>
          <w:szCs w:val="24"/>
          <w:lang w:eastAsia="ru-RU"/>
        </w:rPr>
      </w:pPr>
      <w:bookmarkStart w:id="0" w:name="_GoBack"/>
      <w:bookmarkEnd w:id="0"/>
    </w:p>
    <w:p w:rsidR="00325939" w:rsidRPr="00325939" w:rsidRDefault="00325939" w:rsidP="00E96D24">
      <w:pPr>
        <w:spacing w:after="0" w:line="240" w:lineRule="auto"/>
        <w:jc w:val="both"/>
        <w:rPr>
          <w:rFonts w:ascii="Times New Roman" w:hAnsi="Times New Roman" w:cs="Times New Roman"/>
          <w:b/>
          <w:color w:val="C00000"/>
          <w:sz w:val="24"/>
          <w:szCs w:val="24"/>
        </w:rPr>
      </w:pPr>
    </w:p>
    <w:sectPr w:rsidR="00325939" w:rsidRPr="0032593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Blackadder ITC">
    <w:panose1 w:val="04020505051007020D02"/>
    <w:charset w:val="00"/>
    <w:family w:val="decorativ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E283B"/>
    <w:multiLevelType w:val="multilevel"/>
    <w:tmpl w:val="4B9C2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7CC29D9"/>
    <w:multiLevelType w:val="multilevel"/>
    <w:tmpl w:val="32927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5E45D44"/>
    <w:multiLevelType w:val="multilevel"/>
    <w:tmpl w:val="A2066C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675E9"/>
    <w:multiLevelType w:val="multilevel"/>
    <w:tmpl w:val="7DAA4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ABE47F8"/>
    <w:multiLevelType w:val="multilevel"/>
    <w:tmpl w:val="50EA8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65303000"/>
    <w:multiLevelType w:val="multilevel"/>
    <w:tmpl w:val="5192E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74F113FA"/>
    <w:multiLevelType w:val="multilevel"/>
    <w:tmpl w:val="2ED88F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2"/>
  </w:num>
  <w:num w:numId="3">
    <w:abstractNumId w:val="1"/>
  </w:num>
  <w:num w:numId="4">
    <w:abstractNumId w:val="6"/>
  </w:num>
  <w:num w:numId="5">
    <w:abstractNumId w:val="5"/>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12C0"/>
    <w:rsid w:val="00113C48"/>
    <w:rsid w:val="002C2762"/>
    <w:rsid w:val="00325939"/>
    <w:rsid w:val="004E4A36"/>
    <w:rsid w:val="006606EB"/>
    <w:rsid w:val="006726C2"/>
    <w:rsid w:val="009D58F5"/>
    <w:rsid w:val="00A11708"/>
    <w:rsid w:val="00C412C0"/>
    <w:rsid w:val="00DD3564"/>
    <w:rsid w:val="00E96D24"/>
    <w:rsid w:val="00F6496D"/>
    <w:rsid w:val="00FE59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3881E"/>
  <w15:chartTrackingRefBased/>
  <w15:docId w15:val="{7410AFF9-234F-4B49-9108-7AC78D7CC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2.wdp"/><Relationship Id="rId13" Type="http://schemas.openxmlformats.org/officeDocument/2006/relationships/image" Target="media/image6.png"/><Relationship Id="rId18" Type="http://schemas.microsoft.com/office/2007/relationships/hdphoto" Target="media/hdphoto6.wdp"/><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0.png"/><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styles" Target="styles.xml"/><Relationship Id="rId16" Type="http://schemas.microsoft.com/office/2007/relationships/hdphoto" Target="media/hdphoto5.wdp"/><Relationship Id="rId20" Type="http://schemas.microsoft.com/office/2007/relationships/hdphoto" Target="media/hdphoto7.wdp"/><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image" Target="media/image4.png"/><Relationship Id="rId24" Type="http://schemas.microsoft.com/office/2007/relationships/hdphoto" Target="media/hdphoto9.wdp"/><Relationship Id="rId5" Type="http://schemas.openxmlformats.org/officeDocument/2006/relationships/image" Target="media/image1.png"/><Relationship Id="rId15" Type="http://schemas.openxmlformats.org/officeDocument/2006/relationships/image" Target="media/image7.png"/><Relationship Id="rId23" Type="http://schemas.openxmlformats.org/officeDocument/2006/relationships/image" Target="media/image11.png"/><Relationship Id="rId10" Type="http://schemas.microsoft.com/office/2007/relationships/hdphoto" Target="media/hdphoto3.wdp"/><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3.png"/><Relationship Id="rId14" Type="http://schemas.microsoft.com/office/2007/relationships/hdphoto" Target="media/hdphoto4.wdp"/><Relationship Id="rId22" Type="http://schemas.microsoft.com/office/2007/relationships/hdphoto" Target="media/hdphoto8.wdp"/></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15</Pages>
  <Words>4485</Words>
  <Characters>25565</Characters>
  <Application>Microsoft Office Word</Application>
  <DocSecurity>0</DocSecurity>
  <Lines>213</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29991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2022-12-07T04:41:00Z</dcterms:created>
  <dcterms:modified xsi:type="dcterms:W3CDTF">2022-12-07T06:15:00Z</dcterms:modified>
</cp:coreProperties>
</file>